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14:paraId="078A0511" w14:textId="77777777" w:rsidTr="00A50AD9">
        <w:tc>
          <w:tcPr>
            <w:tcW w:w="5122" w:type="dxa"/>
          </w:tcPr>
          <w:p w14:paraId="10E77247" w14:textId="77777777" w:rsidR="004F0BDA" w:rsidRDefault="00E92737" w:rsidP="00AC0D57">
            <w:pPr>
              <w:pStyle w:val="Heading1"/>
            </w:pPr>
            <w:r>
              <w:t xml:space="preserve">FOG </w:t>
            </w:r>
            <w:r w:rsidR="00AC0D57">
              <w:t>Board</w:t>
            </w:r>
            <w:r>
              <w:t xml:space="preserve"> Meeting</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14:paraId="1CD42070" w14:textId="77777777" w:rsidTr="004F0BDA">
              <w:trPr>
                <w:cantSplit/>
                <w:trHeight w:val="360"/>
              </w:trPr>
              <w:sdt>
                <w:sdtPr>
                  <w:alias w:val="Date"/>
                  <w:tag w:val="Date"/>
                  <w:id w:val="807176084"/>
                  <w:placeholder>
                    <w:docPart w:val="5E32969371724D26A06393290B33BE01"/>
                  </w:placeholder>
                  <w:date w:fullDate="2021-05-04T00:00:00Z">
                    <w:dateFormat w:val="MMMM d, yyyy"/>
                    <w:lid w:val="en-US"/>
                    <w:storeMappedDataAs w:val="dateTime"/>
                    <w:calendar w:val="gregorian"/>
                  </w:date>
                </w:sdtPr>
                <w:sdtEndPr/>
                <w:sdtContent>
                  <w:tc>
                    <w:tcPr>
                      <w:tcW w:w="4989" w:type="dxa"/>
                    </w:tcPr>
                    <w:p w14:paraId="1A17C458" w14:textId="77777777" w:rsidR="004F0BDA" w:rsidRDefault="00DC2069" w:rsidP="00DC2069">
                      <w:pPr>
                        <w:pStyle w:val="MeetingInformation"/>
                      </w:pPr>
                      <w:r>
                        <w:t>May 4, 2021</w:t>
                      </w:r>
                    </w:p>
                  </w:tc>
                </w:sdtContent>
              </w:sdt>
            </w:tr>
            <w:tr w:rsidR="004F0BDA" w14:paraId="76B9C242" w14:textId="77777777" w:rsidTr="004F0BDA">
              <w:trPr>
                <w:cantSplit/>
                <w:trHeight w:val="360"/>
              </w:trPr>
              <w:tc>
                <w:tcPr>
                  <w:tcW w:w="4989" w:type="dxa"/>
                </w:tcPr>
                <w:p w14:paraId="10ED3292" w14:textId="77777777" w:rsidR="004F0BDA" w:rsidRDefault="00AC0D57" w:rsidP="00E92737">
                  <w:pPr>
                    <w:pStyle w:val="MeetingInformation"/>
                  </w:pPr>
                  <w:r>
                    <w:t>7</w:t>
                  </w:r>
                  <w:r w:rsidR="00E92737">
                    <w:t>pm</w:t>
                  </w:r>
                </w:p>
              </w:tc>
            </w:tr>
            <w:tr w:rsidR="004F0BDA" w14:paraId="718F450B" w14:textId="77777777" w:rsidTr="004F0BDA">
              <w:trPr>
                <w:cantSplit/>
                <w:trHeight w:val="360"/>
              </w:trPr>
              <w:tc>
                <w:tcPr>
                  <w:tcW w:w="4989" w:type="dxa"/>
                </w:tcPr>
                <w:p w14:paraId="4F5E5928" w14:textId="77777777" w:rsidR="004F0BDA" w:rsidRDefault="00FB384C" w:rsidP="00360DAF">
                  <w:pPr>
                    <w:pStyle w:val="MeetingInformation"/>
                  </w:pPr>
                  <w:r>
                    <w:t>Via Zoom</w:t>
                  </w:r>
                </w:p>
              </w:tc>
            </w:tr>
          </w:tbl>
          <w:p w14:paraId="2058BE52" w14:textId="77777777" w:rsidR="004F0BDA" w:rsidRDefault="004F0BDA"/>
        </w:tc>
      </w:tr>
    </w:tbl>
    <w:p w14:paraId="54F11645" w14:textId="77777777" w:rsidR="004F0BDA" w:rsidRDefault="004F0BDA"/>
    <w:tbl>
      <w:tblPr>
        <w:tblW w:w="5000" w:type="pct"/>
        <w:tblCellMar>
          <w:left w:w="0" w:type="dxa"/>
          <w:right w:w="0" w:type="dxa"/>
        </w:tblCellMar>
        <w:tblLook w:val="0000" w:firstRow="0" w:lastRow="0" w:firstColumn="0" w:lastColumn="0" w:noHBand="0" w:noVBand="0"/>
      </w:tblPr>
      <w:tblGrid>
        <w:gridCol w:w="1946"/>
        <w:gridCol w:w="3184"/>
        <w:gridCol w:w="1779"/>
        <w:gridCol w:w="3315"/>
      </w:tblGrid>
      <w:tr w:rsidR="00F85DF4" w:rsidRPr="0086110A" w14:paraId="773D7D76" w14:textId="77777777" w:rsidTr="0026136F">
        <w:trPr>
          <w:trHeight w:hRule="exact" w:val="360"/>
        </w:trPr>
        <w:tc>
          <w:tcPr>
            <w:tcW w:w="1946" w:type="dxa"/>
            <w:vAlign w:val="bottom"/>
          </w:tcPr>
          <w:p w14:paraId="3FF03EA4" w14:textId="77777777" w:rsidR="00F85DF4" w:rsidRPr="0086110A" w:rsidRDefault="00F85DF4" w:rsidP="00A50AD9">
            <w:pPr>
              <w:pStyle w:val="Heading3"/>
            </w:pPr>
            <w:r w:rsidRPr="0086110A">
              <w:t>Meeting called by:</w:t>
            </w:r>
          </w:p>
        </w:tc>
        <w:tc>
          <w:tcPr>
            <w:tcW w:w="3184" w:type="dxa"/>
            <w:vAlign w:val="bottom"/>
          </w:tcPr>
          <w:p w14:paraId="7E9FF0CB" w14:textId="77777777" w:rsidR="00F85DF4" w:rsidRPr="0086110A" w:rsidRDefault="009D0443" w:rsidP="00A50AD9">
            <w:r>
              <w:t>M</w:t>
            </w:r>
            <w:r w:rsidR="00AC0D57">
              <w:t>ont</w:t>
            </w:r>
            <w:r w:rsidR="00E532AF">
              <w:t>h</w:t>
            </w:r>
            <w:r w:rsidR="00AC0D57">
              <w:t>ly</w:t>
            </w:r>
          </w:p>
        </w:tc>
        <w:tc>
          <w:tcPr>
            <w:tcW w:w="1779" w:type="dxa"/>
            <w:vAlign w:val="bottom"/>
          </w:tcPr>
          <w:p w14:paraId="58E58611" w14:textId="77777777" w:rsidR="00F85DF4" w:rsidRPr="0086110A" w:rsidRDefault="00F85DF4" w:rsidP="00A50AD9">
            <w:pPr>
              <w:pStyle w:val="Heading3"/>
            </w:pPr>
            <w:r w:rsidRPr="0086110A">
              <w:t>Type of meeting:</w:t>
            </w:r>
            <w:r w:rsidR="00E92737">
              <w:t xml:space="preserve">  </w:t>
            </w:r>
            <w:proofErr w:type="spellStart"/>
            <w:r w:rsidR="00E92737">
              <w:t>EExecu</w:t>
            </w:r>
            <w:proofErr w:type="spellEnd"/>
          </w:p>
        </w:tc>
        <w:tc>
          <w:tcPr>
            <w:tcW w:w="3315" w:type="dxa"/>
            <w:vAlign w:val="bottom"/>
          </w:tcPr>
          <w:p w14:paraId="785530C9" w14:textId="77777777" w:rsidR="00F85DF4" w:rsidRPr="0086110A" w:rsidRDefault="00AC0D57" w:rsidP="00A50AD9">
            <w:r>
              <w:t>Board meeting</w:t>
            </w:r>
          </w:p>
        </w:tc>
      </w:tr>
      <w:tr w:rsidR="00F85DF4" w:rsidRPr="0086110A" w14:paraId="522776E3" w14:textId="77777777" w:rsidTr="0026136F">
        <w:trPr>
          <w:trHeight w:hRule="exact" w:val="360"/>
        </w:trPr>
        <w:tc>
          <w:tcPr>
            <w:tcW w:w="1946" w:type="dxa"/>
            <w:vAlign w:val="bottom"/>
          </w:tcPr>
          <w:p w14:paraId="0D030E2F" w14:textId="77777777" w:rsidR="00F85DF4" w:rsidRPr="0086110A" w:rsidRDefault="00F85DF4" w:rsidP="00A50AD9">
            <w:pPr>
              <w:pStyle w:val="Heading3"/>
            </w:pPr>
            <w:r w:rsidRPr="0086110A">
              <w:t>Facilitator:</w:t>
            </w:r>
          </w:p>
        </w:tc>
        <w:tc>
          <w:tcPr>
            <w:tcW w:w="3184" w:type="dxa"/>
            <w:vAlign w:val="bottom"/>
          </w:tcPr>
          <w:p w14:paraId="4943CD5B" w14:textId="77777777" w:rsidR="00F85DF4" w:rsidRPr="0086110A" w:rsidRDefault="00FB384C" w:rsidP="00A50AD9">
            <w:r>
              <w:t>Janet McLean</w:t>
            </w:r>
          </w:p>
        </w:tc>
        <w:tc>
          <w:tcPr>
            <w:tcW w:w="1779" w:type="dxa"/>
            <w:vAlign w:val="bottom"/>
          </w:tcPr>
          <w:p w14:paraId="492A034F" w14:textId="5D0E4092" w:rsidR="00F85DF4" w:rsidRPr="0086110A" w:rsidRDefault="00F85DF4" w:rsidP="00E92737">
            <w:pPr>
              <w:pStyle w:val="Heading3"/>
            </w:pPr>
            <w:r w:rsidRPr="0086110A">
              <w:t>Note taker:</w:t>
            </w:r>
            <w:r w:rsidR="00E92737">
              <w:t xml:space="preserve"> </w:t>
            </w:r>
            <w:proofErr w:type="spellStart"/>
            <w:r w:rsidR="006C4264">
              <w:t>JaneMMcL</w:t>
            </w:r>
            <w:proofErr w:type="spellEnd"/>
          </w:p>
        </w:tc>
        <w:tc>
          <w:tcPr>
            <w:tcW w:w="3315" w:type="dxa"/>
            <w:vAlign w:val="bottom"/>
          </w:tcPr>
          <w:p w14:paraId="6BCDD313" w14:textId="327C904A" w:rsidR="00F85DF4" w:rsidRPr="0086110A" w:rsidRDefault="003D750F" w:rsidP="00A50AD9">
            <w:r>
              <w:t>Janet McLean</w:t>
            </w:r>
          </w:p>
        </w:tc>
      </w:tr>
      <w:tr w:rsidR="00F85DF4" w:rsidRPr="0086110A" w14:paraId="12393C83" w14:textId="77777777" w:rsidTr="001F5D34">
        <w:trPr>
          <w:trHeight w:hRule="exact" w:val="80"/>
        </w:trPr>
        <w:tc>
          <w:tcPr>
            <w:tcW w:w="1946" w:type="dxa"/>
            <w:vAlign w:val="bottom"/>
          </w:tcPr>
          <w:p w14:paraId="4F08CD63" w14:textId="77777777" w:rsidR="00F85DF4" w:rsidRPr="0086110A" w:rsidRDefault="00F85DF4" w:rsidP="00A50AD9">
            <w:pPr>
              <w:pStyle w:val="Heading3"/>
            </w:pPr>
          </w:p>
        </w:tc>
        <w:tc>
          <w:tcPr>
            <w:tcW w:w="3184" w:type="dxa"/>
            <w:vAlign w:val="bottom"/>
          </w:tcPr>
          <w:p w14:paraId="1FBC3086" w14:textId="77777777" w:rsidR="00F85DF4" w:rsidRPr="0086110A" w:rsidRDefault="00F85DF4" w:rsidP="00A50AD9"/>
        </w:tc>
        <w:tc>
          <w:tcPr>
            <w:tcW w:w="1779" w:type="dxa"/>
            <w:vAlign w:val="bottom"/>
          </w:tcPr>
          <w:p w14:paraId="119E4B31" w14:textId="77777777" w:rsidR="00F85DF4" w:rsidRPr="0086110A" w:rsidRDefault="00F85DF4" w:rsidP="001B0CFF"/>
        </w:tc>
        <w:tc>
          <w:tcPr>
            <w:tcW w:w="3315" w:type="dxa"/>
            <w:vAlign w:val="bottom"/>
          </w:tcPr>
          <w:p w14:paraId="00B7475C" w14:textId="77777777" w:rsidR="00F85DF4" w:rsidRPr="0086110A" w:rsidRDefault="00F85DF4" w:rsidP="00A50AD9"/>
        </w:tc>
      </w:tr>
      <w:tr w:rsidR="007D1501" w:rsidRPr="0086110A" w14:paraId="0BACF3F8" w14:textId="77777777" w:rsidTr="00720839">
        <w:trPr>
          <w:trHeight w:hRule="exact" w:val="1306"/>
        </w:trPr>
        <w:tc>
          <w:tcPr>
            <w:tcW w:w="1946" w:type="dxa"/>
            <w:vAlign w:val="bottom"/>
          </w:tcPr>
          <w:p w14:paraId="38D327E3" w14:textId="77777777" w:rsidR="007D1501" w:rsidRPr="0086110A" w:rsidRDefault="007D1501" w:rsidP="007D1501">
            <w:pPr>
              <w:pStyle w:val="Heading3"/>
            </w:pPr>
            <w:r w:rsidRPr="0086110A">
              <w:t>Attendees:</w:t>
            </w:r>
          </w:p>
        </w:tc>
        <w:tc>
          <w:tcPr>
            <w:tcW w:w="8278" w:type="dxa"/>
            <w:gridSpan w:val="3"/>
            <w:vAlign w:val="bottom"/>
          </w:tcPr>
          <w:p w14:paraId="17ADFA95" w14:textId="77777777" w:rsidR="001F5D34" w:rsidRDefault="001F5D34" w:rsidP="007D1501"/>
          <w:p w14:paraId="0872F076" w14:textId="77777777" w:rsidR="00ED394F" w:rsidRDefault="00ED394F" w:rsidP="007D1501"/>
          <w:p w14:paraId="3C7F9989" w14:textId="77777777" w:rsidR="00720839" w:rsidRDefault="00720839" w:rsidP="007D1501"/>
          <w:p w14:paraId="0631FF3B" w14:textId="6A7B203D" w:rsidR="001F5D34" w:rsidRDefault="00F75857" w:rsidP="007D1501">
            <w:r>
              <w:t xml:space="preserve">Diane Bell, Brett Zawadiuk, Katherine Irwin, </w:t>
            </w:r>
            <w:r w:rsidR="006B493B">
              <w:t>Deb</w:t>
            </w:r>
            <w:r>
              <w:t>ra Meakins</w:t>
            </w:r>
            <w:r w:rsidR="00DC2069">
              <w:t xml:space="preserve">, Janet McLean, Melanie Kruger, </w:t>
            </w:r>
            <w:r w:rsidR="00C40417">
              <w:t>Carl Charest</w:t>
            </w:r>
            <w:r w:rsidR="00D32290">
              <w:t>,</w:t>
            </w:r>
            <w:r w:rsidR="00DC2069">
              <w:t xml:space="preserve"> Ieuan Evans, Nicole Stratton</w:t>
            </w:r>
          </w:p>
          <w:p w14:paraId="47192179" w14:textId="77777777" w:rsidR="00ED394F" w:rsidRDefault="00ED394F" w:rsidP="007D1501"/>
          <w:p w14:paraId="2A25EAC9" w14:textId="77777777" w:rsidR="00ED394F" w:rsidRPr="0086110A" w:rsidRDefault="00ED394F" w:rsidP="007D1501"/>
        </w:tc>
      </w:tr>
      <w:tr w:rsidR="007D1501" w:rsidRPr="0086110A" w14:paraId="18712F3F" w14:textId="77777777" w:rsidTr="007D1501">
        <w:trPr>
          <w:trHeight w:hRule="exact" w:val="572"/>
        </w:trPr>
        <w:tc>
          <w:tcPr>
            <w:tcW w:w="1946" w:type="dxa"/>
            <w:vAlign w:val="bottom"/>
          </w:tcPr>
          <w:p w14:paraId="0518277F" w14:textId="77777777" w:rsidR="007D1501" w:rsidRPr="0086110A" w:rsidRDefault="007D1501" w:rsidP="007D1501">
            <w:pPr>
              <w:pStyle w:val="Heading3"/>
            </w:pPr>
            <w:r>
              <w:t>Absent:</w:t>
            </w:r>
          </w:p>
        </w:tc>
        <w:tc>
          <w:tcPr>
            <w:tcW w:w="8278" w:type="dxa"/>
            <w:gridSpan w:val="3"/>
            <w:vAlign w:val="bottom"/>
          </w:tcPr>
          <w:p w14:paraId="0AAFE1AC" w14:textId="1158357A" w:rsidR="007D1501" w:rsidRPr="0086110A" w:rsidRDefault="00DC2069" w:rsidP="00CF015D">
            <w:r>
              <w:t xml:space="preserve">Jessica Huber, Zahra </w:t>
            </w:r>
            <w:proofErr w:type="spellStart"/>
            <w:r>
              <w:t>Merali</w:t>
            </w:r>
            <w:proofErr w:type="spellEnd"/>
            <w:r w:rsidR="00474979">
              <w:t xml:space="preserve">, </w:t>
            </w:r>
            <w:proofErr w:type="spellStart"/>
            <w:r w:rsidR="00474979">
              <w:t>Shaffina</w:t>
            </w:r>
            <w:proofErr w:type="spellEnd"/>
            <w:r w:rsidR="00474979">
              <w:t xml:space="preserve"> Mohamed</w:t>
            </w:r>
          </w:p>
        </w:tc>
      </w:tr>
      <w:tr w:rsidR="007D1501" w:rsidRPr="0086110A" w14:paraId="44613985" w14:textId="77777777" w:rsidTr="007D1501">
        <w:trPr>
          <w:trHeight w:hRule="exact" w:val="360"/>
        </w:trPr>
        <w:tc>
          <w:tcPr>
            <w:tcW w:w="1946" w:type="dxa"/>
            <w:vAlign w:val="bottom"/>
          </w:tcPr>
          <w:p w14:paraId="492E3A5C" w14:textId="77777777" w:rsidR="007D1501" w:rsidRPr="0086110A" w:rsidRDefault="007D1501" w:rsidP="007D1501">
            <w:pPr>
              <w:pStyle w:val="Heading3"/>
            </w:pPr>
            <w:r>
              <w:t>Guests:</w:t>
            </w:r>
          </w:p>
        </w:tc>
        <w:tc>
          <w:tcPr>
            <w:tcW w:w="8278" w:type="dxa"/>
            <w:gridSpan w:val="3"/>
            <w:vAlign w:val="bottom"/>
          </w:tcPr>
          <w:p w14:paraId="0D81B74A" w14:textId="77777777" w:rsidR="007D1501" w:rsidRPr="0086110A" w:rsidRDefault="007D1501" w:rsidP="007D1501"/>
        </w:tc>
      </w:tr>
    </w:tbl>
    <w:p w14:paraId="60E88087" w14:textId="77777777" w:rsidR="001B0CFF" w:rsidRDefault="001B0CFF" w:rsidP="001B0CFF">
      <w:pPr>
        <w:pStyle w:val="Heading2"/>
      </w:pPr>
      <w:r w:rsidRPr="0086110A">
        <w:t>Minutes</w:t>
      </w:r>
    </w:p>
    <w:p w14:paraId="52979362" w14:textId="77777777" w:rsidR="00A9580F" w:rsidRDefault="00A9580F" w:rsidP="00FC3CA7">
      <w:pPr>
        <w:ind w:left="1276" w:hanging="1276"/>
      </w:pPr>
      <w:bookmarkStart w:id="0" w:name="MinuteItems"/>
      <w:bookmarkEnd w:id="0"/>
    </w:p>
    <w:tbl>
      <w:tblPr>
        <w:tblpPr w:leftFromText="180" w:rightFromText="180" w:vertAnchor="text" w:tblpY="1"/>
        <w:tblOverlap w:val="never"/>
        <w:tblW w:w="4977"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0177"/>
      </w:tblGrid>
      <w:tr w:rsidR="00B823B5" w:rsidRPr="0086110A" w14:paraId="36619A37" w14:textId="77777777" w:rsidTr="00117371">
        <w:trPr>
          <w:trHeight w:val="288"/>
        </w:trPr>
        <w:tc>
          <w:tcPr>
            <w:tcW w:w="10177" w:type="dxa"/>
            <w:tcBorders>
              <w:top w:val="single" w:sz="8" w:space="0" w:color="auto"/>
              <w:left w:val="nil"/>
              <w:bottom w:val="nil"/>
              <w:right w:val="nil"/>
            </w:tcBorders>
            <w:vAlign w:val="bottom"/>
          </w:tcPr>
          <w:tbl>
            <w:tblPr>
              <w:tblStyle w:val="TableGrid"/>
              <w:tblW w:w="10167" w:type="dxa"/>
              <w:tblLook w:val="04A0" w:firstRow="1" w:lastRow="0" w:firstColumn="1" w:lastColumn="0" w:noHBand="0" w:noVBand="1"/>
            </w:tblPr>
            <w:tblGrid>
              <w:gridCol w:w="7792"/>
              <w:gridCol w:w="2375"/>
            </w:tblGrid>
            <w:tr w:rsidR="00B823B5" w14:paraId="6BC36FF5" w14:textId="77777777" w:rsidTr="005A2D11">
              <w:trPr>
                <w:trHeight w:val="410"/>
              </w:trPr>
              <w:tc>
                <w:tcPr>
                  <w:tcW w:w="7792" w:type="dxa"/>
                </w:tcPr>
                <w:p w14:paraId="1BFDF65D" w14:textId="77777777" w:rsidR="00B823B5" w:rsidRPr="009C15EC" w:rsidRDefault="00B823B5" w:rsidP="0059054F">
                  <w:pPr>
                    <w:framePr w:hSpace="180" w:wrap="around" w:vAnchor="text" w:hAnchor="text" w:y="1"/>
                    <w:suppressOverlap/>
                    <w:jc w:val="center"/>
                    <w:rPr>
                      <w:b/>
                      <w:sz w:val="24"/>
                      <w:szCs w:val="24"/>
                    </w:rPr>
                  </w:pPr>
                  <w:bookmarkStart w:id="1" w:name="MinuteTopicSection"/>
                  <w:r w:rsidRPr="009C15EC">
                    <w:rPr>
                      <w:b/>
                      <w:sz w:val="24"/>
                      <w:szCs w:val="24"/>
                    </w:rPr>
                    <w:t>Topic</w:t>
                  </w:r>
                </w:p>
              </w:tc>
              <w:tc>
                <w:tcPr>
                  <w:tcW w:w="2375" w:type="dxa"/>
                </w:tcPr>
                <w:p w14:paraId="78E10681" w14:textId="77777777" w:rsidR="00B823B5" w:rsidRPr="009C15EC" w:rsidRDefault="00B823B5" w:rsidP="0059054F">
                  <w:pPr>
                    <w:framePr w:hSpace="180" w:wrap="around" w:vAnchor="text" w:hAnchor="text" w:y="1"/>
                    <w:suppressOverlap/>
                    <w:jc w:val="center"/>
                    <w:rPr>
                      <w:b/>
                      <w:sz w:val="24"/>
                      <w:szCs w:val="24"/>
                    </w:rPr>
                  </w:pPr>
                  <w:r w:rsidRPr="009C15EC">
                    <w:rPr>
                      <w:b/>
                      <w:sz w:val="24"/>
                      <w:szCs w:val="24"/>
                    </w:rPr>
                    <w:t>Presenter</w:t>
                  </w:r>
                </w:p>
              </w:tc>
            </w:tr>
            <w:tr w:rsidR="00B823B5" w14:paraId="39660F19" w14:textId="77777777" w:rsidTr="005A2D11">
              <w:trPr>
                <w:trHeight w:val="390"/>
              </w:trPr>
              <w:tc>
                <w:tcPr>
                  <w:tcW w:w="7792" w:type="dxa"/>
                  <w:vAlign w:val="center"/>
                </w:tcPr>
                <w:p w14:paraId="43AAF5D3" w14:textId="77777777" w:rsidR="00B823B5" w:rsidRPr="009C15EC" w:rsidRDefault="00B823B5" w:rsidP="009C15EC">
                  <w:pPr>
                    <w:pStyle w:val="ListParagraph"/>
                    <w:framePr w:hSpace="180" w:wrap="around" w:vAnchor="text" w:hAnchor="text" w:y="1"/>
                    <w:numPr>
                      <w:ilvl w:val="0"/>
                      <w:numId w:val="11"/>
                    </w:numPr>
                    <w:spacing w:after="0" w:line="240" w:lineRule="auto"/>
                    <w:suppressOverlap/>
                    <w:rPr>
                      <w:rFonts w:cstheme="minorHAnsi"/>
                      <w:b/>
                    </w:rPr>
                  </w:pPr>
                  <w:r w:rsidRPr="009C15EC">
                    <w:rPr>
                      <w:rFonts w:cstheme="minorHAnsi"/>
                      <w:b/>
                    </w:rPr>
                    <w:t>Welcome &amp; Adoption of current agenda</w:t>
                  </w:r>
                </w:p>
              </w:tc>
              <w:tc>
                <w:tcPr>
                  <w:tcW w:w="2375" w:type="dxa"/>
                </w:tcPr>
                <w:p w14:paraId="10A5882E" w14:textId="77777777" w:rsidR="00B823B5" w:rsidRPr="009C15EC" w:rsidRDefault="00B823B5" w:rsidP="009C15EC">
                  <w:pPr>
                    <w:framePr w:hSpace="180" w:wrap="around" w:vAnchor="text" w:hAnchor="text" w:y="1"/>
                    <w:suppressOverlap/>
                    <w:rPr>
                      <w:rFonts w:cstheme="minorHAnsi"/>
                      <w:b/>
                      <w:sz w:val="22"/>
                      <w:szCs w:val="22"/>
                    </w:rPr>
                  </w:pPr>
                  <w:r w:rsidRPr="009C15EC">
                    <w:rPr>
                      <w:rFonts w:cstheme="minorHAnsi"/>
                      <w:b/>
                      <w:sz w:val="22"/>
                      <w:szCs w:val="22"/>
                    </w:rPr>
                    <w:t>Janet</w:t>
                  </w:r>
                </w:p>
              </w:tc>
            </w:tr>
            <w:tr w:rsidR="00B823B5" w14:paraId="019A72CF" w14:textId="77777777" w:rsidTr="009C15EC">
              <w:trPr>
                <w:trHeight w:val="390"/>
              </w:trPr>
              <w:tc>
                <w:tcPr>
                  <w:tcW w:w="10167" w:type="dxa"/>
                  <w:gridSpan w:val="2"/>
                </w:tcPr>
                <w:p w14:paraId="1B5E0960" w14:textId="066D5ADD" w:rsidR="00B823B5" w:rsidRPr="003D750F" w:rsidRDefault="00474979" w:rsidP="003D750F">
                  <w:pPr>
                    <w:pStyle w:val="ListParagraph"/>
                    <w:framePr w:hSpace="180" w:wrap="around" w:vAnchor="text" w:hAnchor="text" w:y="1"/>
                    <w:numPr>
                      <w:ilvl w:val="0"/>
                      <w:numId w:val="32"/>
                    </w:numPr>
                    <w:spacing w:after="0" w:line="360" w:lineRule="auto"/>
                    <w:suppressOverlap/>
                    <w:rPr>
                      <w:rFonts w:cstheme="minorHAnsi"/>
                    </w:rPr>
                  </w:pPr>
                  <w:r w:rsidRPr="003D750F">
                    <w:rPr>
                      <w:rFonts w:cstheme="minorHAnsi"/>
                    </w:rPr>
                    <w:t>April minutes and May agenda acceptance moved by Katherine and seconded by Brett.</w:t>
                  </w:r>
                </w:p>
              </w:tc>
            </w:tr>
            <w:tr w:rsidR="00B823B5" w14:paraId="010B6F54" w14:textId="77777777" w:rsidTr="005A2D11">
              <w:trPr>
                <w:trHeight w:val="423"/>
              </w:trPr>
              <w:tc>
                <w:tcPr>
                  <w:tcW w:w="7792" w:type="dxa"/>
                  <w:vAlign w:val="center"/>
                </w:tcPr>
                <w:p w14:paraId="1D3314E4" w14:textId="77777777" w:rsidR="00B823B5" w:rsidRPr="009C15EC" w:rsidRDefault="00C40417" w:rsidP="009C15EC">
                  <w:pPr>
                    <w:pStyle w:val="ListParagraph"/>
                    <w:framePr w:hSpace="180" w:wrap="around" w:vAnchor="text" w:hAnchor="text" w:y="1"/>
                    <w:numPr>
                      <w:ilvl w:val="0"/>
                      <w:numId w:val="11"/>
                    </w:numPr>
                    <w:spacing w:after="0" w:line="240" w:lineRule="auto"/>
                    <w:suppressOverlap/>
                    <w:rPr>
                      <w:rFonts w:cstheme="minorHAnsi"/>
                      <w:b/>
                    </w:rPr>
                  </w:pPr>
                  <w:r>
                    <w:rPr>
                      <w:rFonts w:cstheme="minorHAnsi"/>
                      <w:b/>
                    </w:rPr>
                    <w:t>Administrative Update</w:t>
                  </w:r>
                </w:p>
              </w:tc>
              <w:tc>
                <w:tcPr>
                  <w:tcW w:w="2375" w:type="dxa"/>
                </w:tcPr>
                <w:p w14:paraId="4BB53051" w14:textId="77777777" w:rsidR="00B823B5" w:rsidRPr="009C15EC" w:rsidRDefault="00C40417" w:rsidP="00DC2069">
                  <w:pPr>
                    <w:framePr w:hSpace="180" w:wrap="around" w:vAnchor="text" w:hAnchor="text" w:y="1"/>
                    <w:suppressOverlap/>
                    <w:rPr>
                      <w:rFonts w:cstheme="minorHAnsi"/>
                      <w:b/>
                      <w:sz w:val="22"/>
                      <w:szCs w:val="22"/>
                    </w:rPr>
                  </w:pPr>
                  <w:r>
                    <w:rPr>
                      <w:rFonts w:cstheme="minorHAnsi"/>
                      <w:b/>
                      <w:sz w:val="22"/>
                      <w:szCs w:val="22"/>
                    </w:rPr>
                    <w:t>J</w:t>
                  </w:r>
                  <w:r w:rsidR="00DC2069">
                    <w:rPr>
                      <w:rFonts w:cstheme="minorHAnsi"/>
                      <w:b/>
                      <w:sz w:val="22"/>
                      <w:szCs w:val="22"/>
                    </w:rPr>
                    <w:t>anet</w:t>
                  </w:r>
                </w:p>
              </w:tc>
            </w:tr>
            <w:tr w:rsidR="00B823B5" w14:paraId="49C65B32" w14:textId="77777777" w:rsidTr="009C15EC">
              <w:trPr>
                <w:trHeight w:val="423"/>
              </w:trPr>
              <w:tc>
                <w:tcPr>
                  <w:tcW w:w="10167" w:type="dxa"/>
                  <w:gridSpan w:val="2"/>
                </w:tcPr>
                <w:p w14:paraId="2EBAA7DB" w14:textId="21262021" w:rsidR="00D32290" w:rsidRPr="003D750F" w:rsidRDefault="00474979" w:rsidP="003D750F">
                  <w:pPr>
                    <w:pStyle w:val="ListParagraph"/>
                    <w:framePr w:hSpace="180" w:wrap="around" w:vAnchor="text" w:hAnchor="text" w:y="1"/>
                    <w:numPr>
                      <w:ilvl w:val="0"/>
                      <w:numId w:val="32"/>
                    </w:numPr>
                    <w:spacing w:line="360" w:lineRule="auto"/>
                    <w:suppressOverlap/>
                    <w:rPr>
                      <w:rFonts w:cstheme="minorHAnsi"/>
                    </w:rPr>
                  </w:pPr>
                  <w:r w:rsidRPr="003D750F">
                    <w:rPr>
                      <w:rFonts w:cstheme="minorHAnsi"/>
                    </w:rPr>
                    <w:t xml:space="preserve">Reviewed Financial Spreadsheet and Administrative Report provided with Agenda.  No comments or concerns.   No concerns from FOG members subsequent to Annual General Information mailout.  Comments were that FOG members were eager to have a meeting at the Garden.  Jessica advised that an in-person meeting to review the 2021 season was planned for the end of summer if Covid restrictions permit.  </w:t>
                  </w:r>
                  <w:r w:rsidR="00B615F1" w:rsidRPr="003D750F">
                    <w:rPr>
                      <w:rFonts w:cstheme="minorHAnsi"/>
                      <w:b/>
                      <w:bCs/>
                    </w:rPr>
                    <w:t>Special thanks to Nicole Stratton for completing the Financial Audit on short notice!</w:t>
                  </w:r>
                  <w:r w:rsidR="00B615F1" w:rsidRPr="003D750F">
                    <w:rPr>
                      <w:rFonts w:cstheme="minorHAnsi"/>
                    </w:rPr>
                    <w:t xml:space="preserve">  </w:t>
                  </w:r>
                </w:p>
              </w:tc>
            </w:tr>
            <w:tr w:rsidR="00B823B5" w14:paraId="2AE9B6DA" w14:textId="77777777" w:rsidTr="005A2D11">
              <w:trPr>
                <w:trHeight w:val="423"/>
              </w:trPr>
              <w:tc>
                <w:tcPr>
                  <w:tcW w:w="7792" w:type="dxa"/>
                  <w:vAlign w:val="center"/>
                </w:tcPr>
                <w:p w14:paraId="59A55BF3" w14:textId="0F43EA38" w:rsidR="00474979" w:rsidRPr="00474979" w:rsidRDefault="00DC2069" w:rsidP="005A2D11">
                  <w:pPr>
                    <w:pStyle w:val="ListParagraph"/>
                    <w:framePr w:hSpace="180" w:wrap="around" w:vAnchor="text" w:hAnchor="text" w:y="1"/>
                    <w:numPr>
                      <w:ilvl w:val="0"/>
                      <w:numId w:val="11"/>
                    </w:numPr>
                    <w:spacing w:after="0" w:line="240" w:lineRule="auto"/>
                    <w:suppressOverlap/>
                    <w:rPr>
                      <w:rFonts w:cstheme="minorHAnsi"/>
                      <w:bCs/>
                    </w:rPr>
                  </w:pPr>
                  <w:r w:rsidRPr="005A2D11">
                    <w:rPr>
                      <w:b/>
                    </w:rPr>
                    <w:t xml:space="preserve">Luminaria Update </w:t>
                  </w:r>
                  <w:r w:rsidR="00474979">
                    <w:rPr>
                      <w:rFonts w:cstheme="minorHAnsi"/>
                      <w:bCs/>
                    </w:rPr>
                    <w:t xml:space="preserve"> </w:t>
                  </w:r>
                </w:p>
              </w:tc>
              <w:tc>
                <w:tcPr>
                  <w:tcW w:w="2375" w:type="dxa"/>
                </w:tcPr>
                <w:p w14:paraId="37C56613" w14:textId="77777777" w:rsidR="00B823B5" w:rsidRPr="009C15EC" w:rsidRDefault="002A3F92" w:rsidP="00715B3B">
                  <w:pPr>
                    <w:framePr w:hSpace="180" w:wrap="around" w:vAnchor="text" w:hAnchor="text" w:y="1"/>
                    <w:suppressOverlap/>
                    <w:rPr>
                      <w:rFonts w:cstheme="minorHAnsi"/>
                      <w:b/>
                      <w:sz w:val="22"/>
                      <w:szCs w:val="22"/>
                    </w:rPr>
                  </w:pPr>
                  <w:r>
                    <w:rPr>
                      <w:rFonts w:cstheme="minorHAnsi"/>
                      <w:b/>
                      <w:sz w:val="22"/>
                      <w:szCs w:val="22"/>
                    </w:rPr>
                    <w:t>Janet</w:t>
                  </w:r>
                  <w:r w:rsidR="00C40417">
                    <w:rPr>
                      <w:rFonts w:cstheme="minorHAnsi"/>
                      <w:b/>
                      <w:sz w:val="22"/>
                      <w:szCs w:val="22"/>
                    </w:rPr>
                    <w:t xml:space="preserve"> </w:t>
                  </w:r>
                </w:p>
              </w:tc>
            </w:tr>
            <w:tr w:rsidR="00B823B5" w14:paraId="421C8E7C" w14:textId="77777777" w:rsidTr="009C15EC">
              <w:trPr>
                <w:trHeight w:val="423"/>
              </w:trPr>
              <w:tc>
                <w:tcPr>
                  <w:tcW w:w="10167" w:type="dxa"/>
                  <w:gridSpan w:val="2"/>
                </w:tcPr>
                <w:p w14:paraId="547C8703" w14:textId="77777777" w:rsidR="003D750F" w:rsidRDefault="00474979" w:rsidP="003D750F">
                  <w:pPr>
                    <w:pStyle w:val="ListParagraph"/>
                    <w:framePr w:hSpace="180" w:wrap="around" w:vAnchor="text" w:hAnchor="text" w:y="1"/>
                    <w:numPr>
                      <w:ilvl w:val="0"/>
                      <w:numId w:val="32"/>
                    </w:numPr>
                    <w:spacing w:after="0" w:line="360" w:lineRule="auto"/>
                    <w:suppressOverlap/>
                    <w:rPr>
                      <w:rFonts w:cstheme="minorHAnsi"/>
                      <w:bCs/>
                    </w:rPr>
                  </w:pPr>
                  <w:r w:rsidRPr="003D750F">
                    <w:rPr>
                      <w:rFonts w:cstheme="minorHAnsi"/>
                      <w:bCs/>
                    </w:rPr>
                    <w:t>Grant application to EPCOR for $75,000 was submitted.  Deadline for submissions was April 30</w:t>
                  </w:r>
                  <w:r w:rsidRPr="003D750F">
                    <w:rPr>
                      <w:rFonts w:cstheme="minorHAnsi"/>
                      <w:bCs/>
                      <w:vertAlign w:val="superscript"/>
                    </w:rPr>
                    <w:t>th</w:t>
                  </w:r>
                  <w:r w:rsidRPr="003D750F">
                    <w:rPr>
                      <w:rFonts w:cstheme="minorHAnsi"/>
                      <w:bCs/>
                    </w:rPr>
                    <w:t xml:space="preserve">.  The application was submitted by FOG with Janet providing signature.  Waiting for response.  </w:t>
                  </w:r>
                </w:p>
                <w:p w14:paraId="6A1C7055" w14:textId="77777777" w:rsidR="003D750F" w:rsidRDefault="00474979" w:rsidP="003D750F">
                  <w:pPr>
                    <w:pStyle w:val="ListParagraph"/>
                    <w:framePr w:hSpace="180" w:wrap="around" w:vAnchor="text" w:hAnchor="text" w:y="1"/>
                    <w:numPr>
                      <w:ilvl w:val="0"/>
                      <w:numId w:val="32"/>
                    </w:numPr>
                    <w:spacing w:after="0" w:line="360" w:lineRule="auto"/>
                    <w:suppressOverlap/>
                    <w:rPr>
                      <w:rFonts w:cstheme="minorHAnsi"/>
                      <w:bCs/>
                    </w:rPr>
                  </w:pPr>
                  <w:r w:rsidRPr="003D750F">
                    <w:rPr>
                      <w:rFonts w:cstheme="minorHAnsi"/>
                      <w:bCs/>
                    </w:rPr>
                    <w:t xml:space="preserve">Possibility for workshops to incorporate light into Halloween and Luminaria costumes depending on Covid restrictions.   </w:t>
                  </w:r>
                </w:p>
                <w:p w14:paraId="63189BC4" w14:textId="600E63F0" w:rsidR="00867499" w:rsidRPr="003D750F" w:rsidRDefault="00474979" w:rsidP="003D750F">
                  <w:pPr>
                    <w:pStyle w:val="ListParagraph"/>
                    <w:framePr w:hSpace="180" w:wrap="around" w:vAnchor="text" w:hAnchor="text" w:y="1"/>
                    <w:numPr>
                      <w:ilvl w:val="0"/>
                      <w:numId w:val="32"/>
                    </w:numPr>
                    <w:spacing w:after="0" w:line="360" w:lineRule="auto"/>
                    <w:suppressOverlap/>
                    <w:rPr>
                      <w:rFonts w:cstheme="minorHAnsi"/>
                      <w:bCs/>
                    </w:rPr>
                  </w:pPr>
                  <w:r w:rsidRPr="003D750F">
                    <w:rPr>
                      <w:rFonts w:cstheme="minorHAnsi"/>
                      <w:bCs/>
                    </w:rPr>
                    <w:t xml:space="preserve">Possible application to the Edmonton Community Foundation for support.  </w:t>
                  </w:r>
                  <w:r w:rsidR="00715B3B" w:rsidRPr="003D750F">
                    <w:rPr>
                      <w:rFonts w:cstheme="minorHAnsi"/>
                    </w:rPr>
                    <w:t xml:space="preserve"> </w:t>
                  </w:r>
                </w:p>
              </w:tc>
            </w:tr>
            <w:tr w:rsidR="00B823B5" w14:paraId="2BB86D41" w14:textId="77777777" w:rsidTr="005A2D11">
              <w:trPr>
                <w:trHeight w:val="390"/>
              </w:trPr>
              <w:tc>
                <w:tcPr>
                  <w:tcW w:w="7792" w:type="dxa"/>
                  <w:vAlign w:val="center"/>
                </w:tcPr>
                <w:p w14:paraId="5C93148B" w14:textId="77777777" w:rsidR="00B823B5" w:rsidRPr="00B963EF" w:rsidRDefault="00DC2069" w:rsidP="009C15EC">
                  <w:pPr>
                    <w:pStyle w:val="ListParagraph"/>
                    <w:framePr w:hSpace="180" w:wrap="around" w:vAnchor="text" w:hAnchor="text" w:y="1"/>
                    <w:numPr>
                      <w:ilvl w:val="0"/>
                      <w:numId w:val="11"/>
                    </w:numPr>
                    <w:spacing w:after="0" w:line="240" w:lineRule="auto"/>
                    <w:suppressOverlap/>
                    <w:rPr>
                      <w:rFonts w:cstheme="minorHAnsi"/>
                      <w:b/>
                    </w:rPr>
                  </w:pPr>
                  <w:r>
                    <w:rPr>
                      <w:b/>
                    </w:rPr>
                    <w:t xml:space="preserve">Plant Sale </w:t>
                  </w:r>
                </w:p>
              </w:tc>
              <w:tc>
                <w:tcPr>
                  <w:tcW w:w="2375" w:type="dxa"/>
                </w:tcPr>
                <w:p w14:paraId="11880F1C" w14:textId="77777777" w:rsidR="00B823B5" w:rsidRPr="009C15EC" w:rsidRDefault="002A3F92" w:rsidP="00DC2069">
                  <w:pPr>
                    <w:framePr w:hSpace="180" w:wrap="around" w:vAnchor="text" w:hAnchor="text" w:y="1"/>
                    <w:suppressOverlap/>
                    <w:rPr>
                      <w:rFonts w:cstheme="minorHAnsi"/>
                      <w:b/>
                      <w:sz w:val="22"/>
                      <w:szCs w:val="22"/>
                    </w:rPr>
                  </w:pPr>
                  <w:r>
                    <w:rPr>
                      <w:rFonts w:cstheme="minorHAnsi"/>
                      <w:b/>
                      <w:sz w:val="22"/>
                      <w:szCs w:val="22"/>
                    </w:rPr>
                    <w:t>J</w:t>
                  </w:r>
                  <w:r w:rsidR="00C40417">
                    <w:rPr>
                      <w:rFonts w:cstheme="minorHAnsi"/>
                      <w:b/>
                      <w:sz w:val="22"/>
                      <w:szCs w:val="22"/>
                    </w:rPr>
                    <w:t>anet</w:t>
                  </w:r>
                  <w:r w:rsidR="00EF7D44">
                    <w:rPr>
                      <w:rFonts w:cstheme="minorHAnsi"/>
                      <w:b/>
                      <w:sz w:val="22"/>
                      <w:szCs w:val="22"/>
                    </w:rPr>
                    <w:t xml:space="preserve"> / </w:t>
                  </w:r>
                  <w:r w:rsidR="00DC2069">
                    <w:rPr>
                      <w:rFonts w:cstheme="minorHAnsi"/>
                      <w:b/>
                      <w:sz w:val="22"/>
                      <w:szCs w:val="22"/>
                    </w:rPr>
                    <w:t>Diane</w:t>
                  </w:r>
                </w:p>
              </w:tc>
            </w:tr>
            <w:tr w:rsidR="00C40417" w14:paraId="1A827525" w14:textId="77777777" w:rsidTr="00B64B3F">
              <w:trPr>
                <w:trHeight w:val="390"/>
              </w:trPr>
              <w:tc>
                <w:tcPr>
                  <w:tcW w:w="10167" w:type="dxa"/>
                  <w:gridSpan w:val="2"/>
                  <w:vAlign w:val="center"/>
                </w:tcPr>
                <w:p w14:paraId="18154E97" w14:textId="6C10D807" w:rsidR="003D750F" w:rsidRDefault="007D24FC" w:rsidP="003D750F">
                  <w:pPr>
                    <w:pStyle w:val="ListParagraph"/>
                    <w:framePr w:hSpace="180" w:wrap="around" w:vAnchor="text" w:hAnchor="text" w:y="1"/>
                    <w:numPr>
                      <w:ilvl w:val="0"/>
                      <w:numId w:val="32"/>
                    </w:numPr>
                    <w:spacing w:line="360" w:lineRule="auto"/>
                    <w:suppressOverlap/>
                    <w:rPr>
                      <w:rFonts w:cstheme="minorHAnsi"/>
                    </w:rPr>
                  </w:pPr>
                  <w:r w:rsidRPr="003D750F">
                    <w:rPr>
                      <w:rFonts w:cstheme="minorHAnsi"/>
                    </w:rPr>
                    <w:t>FOG membership provided seven volunteers</w:t>
                  </w:r>
                  <w:r w:rsidR="003D750F">
                    <w:rPr>
                      <w:rFonts w:cstheme="minorHAnsi"/>
                    </w:rPr>
                    <w:t xml:space="preserve"> in addition to Janet &amp; Diane. </w:t>
                  </w:r>
                </w:p>
                <w:p w14:paraId="0BD3E3C0" w14:textId="77777777" w:rsidR="003D750F" w:rsidRDefault="007D24FC" w:rsidP="003D750F">
                  <w:pPr>
                    <w:pStyle w:val="ListParagraph"/>
                    <w:framePr w:hSpace="180" w:wrap="around" w:vAnchor="text" w:hAnchor="text" w:y="1"/>
                    <w:numPr>
                      <w:ilvl w:val="0"/>
                      <w:numId w:val="32"/>
                    </w:numPr>
                    <w:spacing w:line="360" w:lineRule="auto"/>
                    <w:suppressOverlap/>
                    <w:rPr>
                      <w:rFonts w:cstheme="minorHAnsi"/>
                    </w:rPr>
                  </w:pPr>
                  <w:r w:rsidRPr="003D750F">
                    <w:rPr>
                      <w:rFonts w:cstheme="minorHAnsi"/>
                    </w:rPr>
                    <w:lastRenderedPageBreak/>
                    <w:t xml:space="preserve">Very pleased with response.  Unfortunately, Covid restrictions announced May 4/5 will eliminate any further volunteer participation at the Garden for the time being.  </w:t>
                  </w:r>
                </w:p>
                <w:p w14:paraId="3818FB56" w14:textId="77777777" w:rsidR="003D750F" w:rsidRDefault="007D24FC" w:rsidP="003D750F">
                  <w:pPr>
                    <w:pStyle w:val="ListParagraph"/>
                    <w:framePr w:hSpace="180" w:wrap="around" w:vAnchor="text" w:hAnchor="text" w:y="1"/>
                    <w:numPr>
                      <w:ilvl w:val="0"/>
                      <w:numId w:val="32"/>
                    </w:numPr>
                    <w:spacing w:line="360" w:lineRule="auto"/>
                    <w:suppressOverlap/>
                    <w:rPr>
                      <w:rFonts w:cstheme="minorHAnsi"/>
                    </w:rPr>
                  </w:pPr>
                  <w:r w:rsidRPr="003D750F">
                    <w:rPr>
                      <w:rFonts w:cstheme="minorHAnsi"/>
                    </w:rPr>
                    <w:t xml:space="preserve">Garden staff will continue with the Plant Sale through May.  </w:t>
                  </w:r>
                </w:p>
                <w:p w14:paraId="38CC09D7" w14:textId="77777777" w:rsidR="003D750F" w:rsidRDefault="007D24FC" w:rsidP="003D750F">
                  <w:pPr>
                    <w:pStyle w:val="ListParagraph"/>
                    <w:framePr w:hSpace="180" w:wrap="around" w:vAnchor="text" w:hAnchor="text" w:y="1"/>
                    <w:numPr>
                      <w:ilvl w:val="0"/>
                      <w:numId w:val="32"/>
                    </w:numPr>
                    <w:spacing w:line="360" w:lineRule="auto"/>
                    <w:suppressOverlap/>
                    <w:rPr>
                      <w:rFonts w:cstheme="minorHAnsi"/>
                    </w:rPr>
                  </w:pPr>
                  <w:r w:rsidRPr="003D750F">
                    <w:rPr>
                      <w:rFonts w:cstheme="minorHAnsi"/>
                    </w:rPr>
                    <w:t>The FOG website will continue to pro</w:t>
                  </w:r>
                  <w:r w:rsidR="003D750F">
                    <w:rPr>
                      <w:rFonts w:cstheme="minorHAnsi"/>
                    </w:rPr>
                    <w:t xml:space="preserve">vide plant sale information. </w:t>
                  </w:r>
                </w:p>
                <w:p w14:paraId="7C9F0B3E" w14:textId="77777777" w:rsidR="003D750F" w:rsidRDefault="007D24FC" w:rsidP="003D750F">
                  <w:pPr>
                    <w:pStyle w:val="ListParagraph"/>
                    <w:framePr w:hSpace="180" w:wrap="around" w:vAnchor="text" w:hAnchor="text" w:y="1"/>
                    <w:numPr>
                      <w:ilvl w:val="0"/>
                      <w:numId w:val="32"/>
                    </w:numPr>
                    <w:spacing w:line="360" w:lineRule="auto"/>
                    <w:suppressOverlap/>
                    <w:rPr>
                      <w:rFonts w:cstheme="minorHAnsi"/>
                    </w:rPr>
                  </w:pPr>
                  <w:r w:rsidRPr="003D750F">
                    <w:rPr>
                      <w:rFonts w:cstheme="minorHAnsi"/>
                    </w:rPr>
                    <w:t>Notices w</w:t>
                  </w:r>
                  <w:r w:rsidR="003D750F">
                    <w:rPr>
                      <w:rFonts w:cstheme="minorHAnsi"/>
                    </w:rPr>
                    <w:t xml:space="preserve">ill be sent to all volunteers. </w:t>
                  </w:r>
                </w:p>
                <w:p w14:paraId="0DBECED1" w14:textId="77777777" w:rsidR="003D750F" w:rsidRDefault="007D24FC" w:rsidP="003D750F">
                  <w:pPr>
                    <w:pStyle w:val="ListParagraph"/>
                    <w:framePr w:hSpace="180" w:wrap="around" w:vAnchor="text" w:hAnchor="text" w:y="1"/>
                    <w:numPr>
                      <w:ilvl w:val="0"/>
                      <w:numId w:val="32"/>
                    </w:numPr>
                    <w:spacing w:line="360" w:lineRule="auto"/>
                    <w:suppressOverlap/>
                    <w:rPr>
                      <w:rFonts w:cstheme="minorHAnsi"/>
                    </w:rPr>
                  </w:pPr>
                  <w:r w:rsidRPr="003D750F">
                    <w:rPr>
                      <w:rFonts w:cstheme="minorHAnsi"/>
                    </w:rPr>
                    <w:t>It is hoped that FOG participation in the Plant Sale can be resumed later in the summer/fall</w:t>
                  </w:r>
                  <w:r w:rsidR="003D750F">
                    <w:rPr>
                      <w:rFonts w:cstheme="minorHAnsi"/>
                    </w:rPr>
                    <w:t xml:space="preserve">. </w:t>
                  </w:r>
                </w:p>
                <w:p w14:paraId="5D442669" w14:textId="391FA30C" w:rsidR="00867499" w:rsidRPr="003D750F" w:rsidRDefault="005A2D11" w:rsidP="003D750F">
                  <w:pPr>
                    <w:pStyle w:val="ListParagraph"/>
                    <w:framePr w:hSpace="180" w:wrap="around" w:vAnchor="text" w:hAnchor="text" w:y="1"/>
                    <w:numPr>
                      <w:ilvl w:val="0"/>
                      <w:numId w:val="32"/>
                    </w:numPr>
                    <w:spacing w:line="360" w:lineRule="auto"/>
                    <w:suppressOverlap/>
                    <w:rPr>
                      <w:rFonts w:cstheme="minorHAnsi"/>
                    </w:rPr>
                  </w:pPr>
                  <w:r w:rsidRPr="003D750F">
                    <w:rPr>
                      <w:rFonts w:cstheme="minorHAnsi"/>
                    </w:rPr>
                    <w:t xml:space="preserve">Ieuan suggested that people could be encouraged to drop-off larger potting containers (over 10”) at the Garden when they pick-up plants.  FOG could clean and possibly decorate for feature plantings at future Plant Sales.  Discussion with Ken will be required.   </w:t>
                  </w:r>
                  <w:r w:rsidR="007D24FC" w:rsidRPr="003D750F">
                    <w:rPr>
                      <w:rFonts w:cstheme="minorHAnsi"/>
                    </w:rPr>
                    <w:t xml:space="preserve">  </w:t>
                  </w:r>
                </w:p>
              </w:tc>
            </w:tr>
            <w:tr w:rsidR="00C40417" w14:paraId="0398AF98" w14:textId="77777777" w:rsidTr="005A2D11">
              <w:trPr>
                <w:trHeight w:val="390"/>
              </w:trPr>
              <w:tc>
                <w:tcPr>
                  <w:tcW w:w="7792" w:type="dxa"/>
                  <w:vAlign w:val="center"/>
                </w:tcPr>
                <w:p w14:paraId="4282D478" w14:textId="1A230EAD" w:rsidR="00D32290" w:rsidRPr="00DC2069" w:rsidRDefault="007D24FC" w:rsidP="00DC2069">
                  <w:pPr>
                    <w:pStyle w:val="ListParagraph"/>
                    <w:framePr w:hSpace="180" w:wrap="around" w:vAnchor="text" w:hAnchor="text" w:y="1"/>
                    <w:numPr>
                      <w:ilvl w:val="0"/>
                      <w:numId w:val="11"/>
                    </w:numPr>
                    <w:spacing w:after="0"/>
                    <w:suppressOverlap/>
                    <w:rPr>
                      <w:b/>
                    </w:rPr>
                  </w:pPr>
                  <w:r>
                    <w:rPr>
                      <w:b/>
                    </w:rPr>
                    <w:lastRenderedPageBreak/>
                    <w:t>Website &amp; Stories</w:t>
                  </w:r>
                </w:p>
              </w:tc>
              <w:tc>
                <w:tcPr>
                  <w:tcW w:w="2375" w:type="dxa"/>
                </w:tcPr>
                <w:p w14:paraId="301DD59D" w14:textId="000A94F2" w:rsidR="00C40417" w:rsidRDefault="00DC2069" w:rsidP="00C40417">
                  <w:pPr>
                    <w:framePr w:hSpace="180" w:wrap="around" w:vAnchor="text" w:hAnchor="text" w:y="1"/>
                    <w:suppressOverlap/>
                    <w:rPr>
                      <w:rFonts w:cstheme="minorHAnsi"/>
                      <w:b/>
                      <w:sz w:val="22"/>
                      <w:szCs w:val="22"/>
                    </w:rPr>
                  </w:pPr>
                  <w:r>
                    <w:rPr>
                      <w:rFonts w:cstheme="minorHAnsi"/>
                      <w:b/>
                      <w:sz w:val="22"/>
                      <w:szCs w:val="22"/>
                    </w:rPr>
                    <w:t>Janet</w:t>
                  </w:r>
                </w:p>
              </w:tc>
            </w:tr>
            <w:tr w:rsidR="003D750F" w14:paraId="66839380" w14:textId="77777777" w:rsidTr="004D3903">
              <w:trPr>
                <w:trHeight w:val="390"/>
              </w:trPr>
              <w:tc>
                <w:tcPr>
                  <w:tcW w:w="10167" w:type="dxa"/>
                  <w:gridSpan w:val="2"/>
                  <w:vAlign w:val="center"/>
                </w:tcPr>
                <w:p w14:paraId="75F1B2F5" w14:textId="1398F056" w:rsidR="003D750F" w:rsidRPr="003D750F" w:rsidRDefault="003D750F" w:rsidP="003D750F">
                  <w:pPr>
                    <w:pStyle w:val="ListParagraph"/>
                    <w:framePr w:hSpace="180" w:wrap="around" w:vAnchor="text" w:hAnchor="text" w:y="1"/>
                    <w:numPr>
                      <w:ilvl w:val="0"/>
                      <w:numId w:val="32"/>
                    </w:numPr>
                    <w:suppressOverlap/>
                    <w:rPr>
                      <w:rFonts w:cstheme="minorHAnsi"/>
                      <w:b/>
                    </w:rPr>
                  </w:pPr>
                  <w:r w:rsidRPr="003D750F">
                    <w:rPr>
                      <w:bCs/>
                    </w:rPr>
                    <w:t>Jessica has cleaned-up old information from the FOG website and included new inform</w:t>
                  </w:r>
                  <w:r>
                    <w:rPr>
                      <w:bCs/>
                    </w:rPr>
                    <w:t xml:space="preserve">ation – stories &amp; Plant Sale. </w:t>
                  </w:r>
                </w:p>
                <w:p w14:paraId="61168044" w14:textId="77777777" w:rsidR="003D750F" w:rsidRPr="003D750F" w:rsidRDefault="003D750F" w:rsidP="003D750F">
                  <w:pPr>
                    <w:pStyle w:val="ListParagraph"/>
                    <w:framePr w:hSpace="180" w:wrap="around" w:vAnchor="text" w:hAnchor="text" w:y="1"/>
                    <w:numPr>
                      <w:ilvl w:val="0"/>
                      <w:numId w:val="32"/>
                    </w:numPr>
                    <w:suppressOverlap/>
                    <w:rPr>
                      <w:rFonts w:cstheme="minorHAnsi"/>
                      <w:b/>
                    </w:rPr>
                  </w:pPr>
                  <w:r w:rsidRPr="003D750F">
                    <w:rPr>
                      <w:bCs/>
                    </w:rPr>
                    <w:t>More work on the website is required to categorize an</w:t>
                  </w:r>
                  <w:r>
                    <w:rPr>
                      <w:bCs/>
                    </w:rPr>
                    <w:t xml:space="preserve">d select specific information. </w:t>
                  </w:r>
                </w:p>
                <w:p w14:paraId="164D8DC1" w14:textId="77777777" w:rsidR="003D750F" w:rsidRPr="003D750F" w:rsidRDefault="003D750F" w:rsidP="003D750F">
                  <w:pPr>
                    <w:pStyle w:val="ListParagraph"/>
                    <w:framePr w:hSpace="180" w:wrap="around" w:vAnchor="text" w:hAnchor="text" w:y="1"/>
                    <w:numPr>
                      <w:ilvl w:val="0"/>
                      <w:numId w:val="32"/>
                    </w:numPr>
                    <w:suppressOverlap/>
                    <w:rPr>
                      <w:rFonts w:cstheme="minorHAnsi"/>
                      <w:b/>
                    </w:rPr>
                  </w:pPr>
                  <w:r w:rsidRPr="003D750F">
                    <w:rPr>
                      <w:bCs/>
                    </w:rPr>
                    <w:t xml:space="preserve">Ieuan is working on a series of articles covering trees </w:t>
                  </w:r>
                  <w:r>
                    <w:rPr>
                      <w:bCs/>
                    </w:rPr>
                    <w:t xml:space="preserve">for urban landscapes. </w:t>
                  </w:r>
                  <w:r w:rsidRPr="003D750F">
                    <w:rPr>
                      <w:bCs/>
                    </w:rPr>
                    <w:t>He completed one story on horse chestnut a</w:t>
                  </w:r>
                  <w:r>
                    <w:rPr>
                      <w:bCs/>
                    </w:rPr>
                    <w:t xml:space="preserve">nd has begun working on pines. </w:t>
                  </w:r>
                </w:p>
                <w:p w14:paraId="080AB384" w14:textId="77777777" w:rsidR="003D750F" w:rsidRPr="003D750F" w:rsidRDefault="003D750F" w:rsidP="003D750F">
                  <w:pPr>
                    <w:pStyle w:val="ListParagraph"/>
                    <w:framePr w:hSpace="180" w:wrap="around" w:vAnchor="text" w:hAnchor="text" w:y="1"/>
                    <w:numPr>
                      <w:ilvl w:val="0"/>
                      <w:numId w:val="32"/>
                    </w:numPr>
                    <w:suppressOverlap/>
                    <w:rPr>
                      <w:rFonts w:cstheme="minorHAnsi"/>
                      <w:b/>
                    </w:rPr>
                  </w:pPr>
                  <w:r w:rsidRPr="003D750F">
                    <w:rPr>
                      <w:bCs/>
                    </w:rPr>
                    <w:t xml:space="preserve">The Master Gardeners may want to post </w:t>
                  </w:r>
                  <w:proofErr w:type="spellStart"/>
                  <w:r w:rsidRPr="003D750F">
                    <w:rPr>
                      <w:bCs/>
                    </w:rPr>
                    <w:t>Ieuan’s</w:t>
                  </w:r>
                  <w:proofErr w:type="spellEnd"/>
                  <w:r w:rsidRPr="003D750F">
                    <w:rPr>
                      <w:bCs/>
                    </w:rPr>
                    <w:t xml:space="preserve"> stories on their website to encourage </w:t>
                  </w:r>
                  <w:r>
                    <w:rPr>
                      <w:bCs/>
                    </w:rPr>
                    <w:t xml:space="preserve">collaboration with this group. </w:t>
                  </w:r>
                </w:p>
                <w:p w14:paraId="4786A5F1" w14:textId="77777777" w:rsidR="003D750F" w:rsidRPr="003D750F" w:rsidRDefault="003D750F" w:rsidP="003D750F">
                  <w:pPr>
                    <w:pStyle w:val="ListParagraph"/>
                    <w:framePr w:hSpace="180" w:wrap="around" w:vAnchor="text" w:hAnchor="text" w:y="1"/>
                    <w:numPr>
                      <w:ilvl w:val="0"/>
                      <w:numId w:val="32"/>
                    </w:numPr>
                    <w:suppressOverlap/>
                    <w:rPr>
                      <w:rFonts w:cstheme="minorHAnsi"/>
                      <w:b/>
                    </w:rPr>
                  </w:pPr>
                  <w:r w:rsidRPr="003D750F">
                    <w:rPr>
                      <w:bCs/>
                    </w:rPr>
                    <w:t>Lee Foote provided an article on architects</w:t>
                  </w:r>
                  <w:r>
                    <w:rPr>
                      <w:bCs/>
                    </w:rPr>
                    <w:t xml:space="preserve"> in the Garden. </w:t>
                  </w:r>
                </w:p>
                <w:p w14:paraId="5AEA386D" w14:textId="6D48C84A" w:rsidR="003D750F" w:rsidRPr="003D750F" w:rsidRDefault="003D750F" w:rsidP="003D750F">
                  <w:pPr>
                    <w:pStyle w:val="ListParagraph"/>
                    <w:framePr w:hSpace="180" w:wrap="around" w:vAnchor="text" w:hAnchor="text" w:y="1"/>
                    <w:numPr>
                      <w:ilvl w:val="0"/>
                      <w:numId w:val="32"/>
                    </w:numPr>
                    <w:suppressOverlap/>
                    <w:rPr>
                      <w:rFonts w:cstheme="minorHAnsi"/>
                      <w:b/>
                    </w:rPr>
                  </w:pPr>
                  <w:r>
                    <w:rPr>
                      <w:bCs/>
                    </w:rPr>
                    <w:t>S</w:t>
                  </w:r>
                  <w:r w:rsidRPr="003D750F">
                    <w:rPr>
                      <w:bCs/>
                    </w:rPr>
                    <w:t xml:space="preserve">ubmissions from Board members and others are encouraged.  </w:t>
                  </w:r>
                </w:p>
              </w:tc>
            </w:tr>
            <w:tr w:rsidR="005A2D11" w14:paraId="0CDCD170" w14:textId="77777777" w:rsidTr="005A2D11">
              <w:trPr>
                <w:trHeight w:val="390"/>
              </w:trPr>
              <w:tc>
                <w:tcPr>
                  <w:tcW w:w="7792" w:type="dxa"/>
                  <w:vAlign w:val="center"/>
                </w:tcPr>
                <w:p w14:paraId="60BE7089" w14:textId="77777777" w:rsidR="005A2D11" w:rsidRDefault="005A2D11" w:rsidP="005A2D11">
                  <w:pPr>
                    <w:pStyle w:val="ListParagraph"/>
                    <w:framePr w:hSpace="180" w:wrap="around" w:vAnchor="text" w:hAnchor="text" w:y="1"/>
                    <w:numPr>
                      <w:ilvl w:val="0"/>
                      <w:numId w:val="11"/>
                    </w:numPr>
                    <w:spacing w:after="0"/>
                    <w:suppressOverlap/>
                    <w:rPr>
                      <w:b/>
                    </w:rPr>
                  </w:pPr>
                  <w:r>
                    <w:rPr>
                      <w:b/>
                    </w:rPr>
                    <w:t>Garden Report</w:t>
                  </w:r>
                </w:p>
              </w:tc>
              <w:tc>
                <w:tcPr>
                  <w:tcW w:w="2375" w:type="dxa"/>
                </w:tcPr>
                <w:p w14:paraId="04F02C36" w14:textId="77777777" w:rsidR="005A2D11" w:rsidRDefault="005A2D11" w:rsidP="005A2D11">
                  <w:pPr>
                    <w:framePr w:hSpace="180" w:wrap="around" w:vAnchor="text" w:hAnchor="text" w:y="1"/>
                    <w:suppressOverlap/>
                    <w:rPr>
                      <w:rFonts w:cstheme="minorHAnsi"/>
                      <w:b/>
                      <w:sz w:val="22"/>
                      <w:szCs w:val="22"/>
                    </w:rPr>
                  </w:pPr>
                  <w:r>
                    <w:rPr>
                      <w:rFonts w:cstheme="minorHAnsi"/>
                      <w:b/>
                      <w:sz w:val="22"/>
                      <w:szCs w:val="22"/>
                    </w:rPr>
                    <w:t>Carl</w:t>
                  </w:r>
                </w:p>
              </w:tc>
            </w:tr>
            <w:tr w:rsidR="005A2D11" w14:paraId="6306ABA1" w14:textId="77777777" w:rsidTr="009C15EC">
              <w:trPr>
                <w:trHeight w:val="390"/>
              </w:trPr>
              <w:tc>
                <w:tcPr>
                  <w:tcW w:w="10167" w:type="dxa"/>
                  <w:gridSpan w:val="2"/>
                </w:tcPr>
                <w:p w14:paraId="796B4DBB" w14:textId="686FD996" w:rsidR="003D750F" w:rsidRPr="003D750F" w:rsidRDefault="005A2D11" w:rsidP="005A2D11">
                  <w:pPr>
                    <w:pStyle w:val="ListParagraph"/>
                    <w:framePr w:hSpace="180" w:wrap="around" w:vAnchor="text" w:hAnchor="text" w:y="1"/>
                    <w:numPr>
                      <w:ilvl w:val="0"/>
                      <w:numId w:val="32"/>
                    </w:numPr>
                    <w:spacing w:after="0" w:line="360" w:lineRule="auto"/>
                    <w:suppressOverlap/>
                  </w:pPr>
                  <w:r w:rsidRPr="003D750F">
                    <w:t>Premier Kenny</w:t>
                  </w:r>
                  <w:r w:rsidR="006C4264" w:rsidRPr="003D750F">
                    <w:t>’</w:t>
                  </w:r>
                  <w:r w:rsidRPr="003D750F">
                    <w:t xml:space="preserve">s announcement on Covid -19 restrictions for Outdoor social gatherings will be limited to 5 people (previously 10 people). </w:t>
                  </w:r>
                  <w:r w:rsidR="006C4264" w:rsidRPr="003D750F">
                    <w:t xml:space="preserve">  </w:t>
                  </w:r>
                  <w:r w:rsidRPr="003D750F">
                    <w:t>Outdoor recreation is restricted to members of the same household, or cohort.</w:t>
                  </w:r>
                  <w:r w:rsidR="006C4264" w:rsidRPr="003D750F">
                    <w:t xml:space="preserve">  </w:t>
                  </w:r>
                  <w:r w:rsidRPr="003D750F">
                    <w:t>The Garden will open as planned on Thursday, May 6th.</w:t>
                  </w:r>
                  <w:r w:rsidR="006C4264" w:rsidRPr="003D750F">
                    <w:t xml:space="preserve">  </w:t>
                  </w:r>
                  <w:r w:rsidR="006C4264" w:rsidRPr="003D750F">
                    <w:rPr>
                      <w:b/>
                      <w:bCs/>
                    </w:rPr>
                    <w:t>Note: Restrictions will prevent volunteers working at the Garden.</w:t>
                  </w:r>
                </w:p>
                <w:p w14:paraId="32644406" w14:textId="77777777" w:rsidR="003D750F" w:rsidRDefault="005A2D11" w:rsidP="005A2D11">
                  <w:pPr>
                    <w:pStyle w:val="ListParagraph"/>
                    <w:framePr w:hSpace="180" w:wrap="around" w:vAnchor="text" w:hAnchor="text" w:y="1"/>
                    <w:numPr>
                      <w:ilvl w:val="0"/>
                      <w:numId w:val="32"/>
                    </w:numPr>
                    <w:spacing w:after="0" w:line="360" w:lineRule="auto"/>
                    <w:suppressOverlap/>
                  </w:pPr>
                  <w:r w:rsidRPr="003D750F">
                    <w:t xml:space="preserve">Brunch boxes are almost sold </w:t>
                  </w:r>
                  <w:r w:rsidR="003D750F">
                    <w:t xml:space="preserve">out for Mother’s Day Weekend. </w:t>
                  </w:r>
                </w:p>
                <w:p w14:paraId="7889400F" w14:textId="77777777" w:rsidR="003D750F" w:rsidRDefault="005A2D11" w:rsidP="005A2D11">
                  <w:pPr>
                    <w:pStyle w:val="ListParagraph"/>
                    <w:framePr w:hSpace="180" w:wrap="around" w:vAnchor="text" w:hAnchor="text" w:y="1"/>
                    <w:numPr>
                      <w:ilvl w:val="0"/>
                      <w:numId w:val="32"/>
                    </w:numPr>
                    <w:spacing w:after="0" w:line="360" w:lineRule="auto"/>
                    <w:suppressOverlap/>
                  </w:pPr>
                  <w:r w:rsidRPr="003D750F">
                    <w:t xml:space="preserve">Garden is Promoting </w:t>
                  </w:r>
                  <w:r w:rsidR="006C4264" w:rsidRPr="003D750F">
                    <w:t xml:space="preserve">Experience bundles twice per year: </w:t>
                  </w:r>
                  <w:r w:rsidRPr="003D750F">
                    <w:t>May/June</w:t>
                  </w:r>
                  <w:r w:rsidR="006C4264" w:rsidRPr="003D750F">
                    <w:t xml:space="preserve"> and</w:t>
                  </w:r>
                  <w:r w:rsidRPr="003D750F">
                    <w:t xml:space="preserve"> November/December</w:t>
                  </w:r>
                  <w:r w:rsidR="006C4264" w:rsidRPr="003D750F">
                    <w:t>.  E</w:t>
                  </w:r>
                  <w:r w:rsidRPr="003D750F">
                    <w:t xml:space="preserve">xperience bundles </w:t>
                  </w:r>
                  <w:r w:rsidR="006C4264" w:rsidRPr="003D750F">
                    <w:t xml:space="preserve">include </w:t>
                  </w:r>
                  <w:proofErr w:type="gramStart"/>
                  <w:r w:rsidRPr="003D750F">
                    <w:t>Free</w:t>
                  </w:r>
                  <w:proofErr w:type="gramEnd"/>
                  <w:r w:rsidRPr="003D750F">
                    <w:t xml:space="preserve"> admission, 2 Luminaria tickets, discou</w:t>
                  </w:r>
                  <w:r w:rsidR="003D750F">
                    <w:t>nt on food and local retailers.</w:t>
                  </w:r>
                </w:p>
                <w:p w14:paraId="7C2BBF8E" w14:textId="77777777" w:rsidR="003D750F" w:rsidRDefault="006C4264" w:rsidP="005A2D11">
                  <w:pPr>
                    <w:pStyle w:val="ListParagraph"/>
                    <w:framePr w:hSpace="180" w:wrap="around" w:vAnchor="text" w:hAnchor="text" w:y="1"/>
                    <w:numPr>
                      <w:ilvl w:val="0"/>
                      <w:numId w:val="32"/>
                    </w:numPr>
                    <w:spacing w:after="0" w:line="360" w:lineRule="auto"/>
                    <w:suppressOverlap/>
                  </w:pPr>
                  <w:r w:rsidRPr="003D750F">
                    <w:t xml:space="preserve">Large corporations (e.g. Blue Cross and Sun Life) have expressed interested in purchasing tickets for their employees.   The Garden will be giving away tickets in July to targeted groups (e.g. restaurant workers – July, Health Care workers </w:t>
                  </w:r>
                  <w:r w:rsidR="003D750F">
                    <w:t xml:space="preserve">– August, </w:t>
                  </w:r>
                  <w:proofErr w:type="gramStart"/>
                  <w:r w:rsidR="003D750F">
                    <w:t>Seniors</w:t>
                  </w:r>
                  <w:proofErr w:type="gramEnd"/>
                  <w:r w:rsidR="003D750F">
                    <w:t xml:space="preserve"> – September. </w:t>
                  </w:r>
                </w:p>
                <w:p w14:paraId="7937B035" w14:textId="77777777" w:rsidR="003D750F" w:rsidRDefault="005A2D11" w:rsidP="006C4264">
                  <w:pPr>
                    <w:pStyle w:val="ListParagraph"/>
                    <w:framePr w:hSpace="180" w:wrap="around" w:vAnchor="text" w:hAnchor="text" w:y="1"/>
                    <w:numPr>
                      <w:ilvl w:val="0"/>
                      <w:numId w:val="32"/>
                    </w:numPr>
                    <w:spacing w:after="0" w:line="360" w:lineRule="auto"/>
                    <w:suppressOverlap/>
                  </w:pPr>
                  <w:r w:rsidRPr="003D750F">
                    <w:t xml:space="preserve">Planning for </w:t>
                  </w:r>
                  <w:proofErr w:type="spellStart"/>
                  <w:r w:rsidRPr="003D750F">
                    <w:t>Luminaria</w:t>
                  </w:r>
                  <w:proofErr w:type="spellEnd"/>
                  <w:r w:rsidR="006C4264" w:rsidRPr="003D750F">
                    <w:t xml:space="preserve"> is underway.  There is interest in expanding/enhancing displays in the Aga Khan Garden.  The Japanese Garden has been the main feature to date.  </w:t>
                  </w:r>
                  <w:r w:rsidRPr="003D750F">
                    <w:t xml:space="preserve">Grant application </w:t>
                  </w:r>
                  <w:r w:rsidR="003D750F">
                    <w:t xml:space="preserve">to </w:t>
                  </w:r>
                  <w:proofErr w:type="spellStart"/>
                  <w:r w:rsidR="003D750F">
                    <w:t>Epcor</w:t>
                  </w:r>
                  <w:proofErr w:type="spellEnd"/>
                  <w:r w:rsidR="003D750F">
                    <w:t xml:space="preserve"> for $75,000 submitted.</w:t>
                  </w:r>
                </w:p>
                <w:p w14:paraId="338F43F6" w14:textId="77777777" w:rsidR="003D750F" w:rsidRDefault="005A2D11" w:rsidP="006C4264">
                  <w:pPr>
                    <w:pStyle w:val="ListParagraph"/>
                    <w:framePr w:hSpace="180" w:wrap="around" w:vAnchor="text" w:hAnchor="text" w:y="1"/>
                    <w:numPr>
                      <w:ilvl w:val="0"/>
                      <w:numId w:val="32"/>
                    </w:numPr>
                    <w:spacing w:after="0" w:line="360" w:lineRule="auto"/>
                    <w:suppressOverlap/>
                  </w:pPr>
                  <w:r w:rsidRPr="003D750F">
                    <w:t xml:space="preserve">Edmonton Community </w:t>
                  </w:r>
                  <w:r w:rsidR="006C4264" w:rsidRPr="003D750F">
                    <w:t>Foundation</w:t>
                  </w:r>
                  <w:r w:rsidRPr="003D750F">
                    <w:t xml:space="preserve"> Chair - Zahra </w:t>
                  </w:r>
                  <w:proofErr w:type="spellStart"/>
                  <w:r w:rsidRPr="003D750F">
                    <w:t>Somani</w:t>
                  </w:r>
                  <w:proofErr w:type="spellEnd"/>
                  <w:r w:rsidRPr="003D750F">
                    <w:t xml:space="preserve"> -involved with the Aga Khan Garden has agreed to help with Grant applications for the Garden.</w:t>
                  </w:r>
                  <w:r w:rsidRPr="003D750F">
                    <w:br/>
                  </w:r>
                </w:p>
                <w:p w14:paraId="0E5B638C" w14:textId="1A2EF961" w:rsidR="005A2D11" w:rsidRPr="003D750F" w:rsidRDefault="005A2D11" w:rsidP="006C4264">
                  <w:pPr>
                    <w:pStyle w:val="ListParagraph"/>
                    <w:framePr w:hSpace="180" w:wrap="around" w:vAnchor="text" w:hAnchor="text" w:y="1"/>
                    <w:numPr>
                      <w:ilvl w:val="0"/>
                      <w:numId w:val="32"/>
                    </w:numPr>
                    <w:spacing w:after="0" w:line="360" w:lineRule="auto"/>
                    <w:suppressOverlap/>
                  </w:pPr>
                  <w:bookmarkStart w:id="2" w:name="_GoBack"/>
                  <w:bookmarkEnd w:id="2"/>
                  <w:r w:rsidRPr="003D750F">
                    <w:lastRenderedPageBreak/>
                    <w:t xml:space="preserve">Budget planning </w:t>
                  </w:r>
                  <w:r w:rsidR="006C4264" w:rsidRPr="003D750F">
                    <w:t>–</w:t>
                  </w:r>
                  <w:r w:rsidRPr="003D750F">
                    <w:t xml:space="preserve"> </w:t>
                  </w:r>
                  <w:r w:rsidR="006C4264" w:rsidRPr="003D750F">
                    <w:t>The planning s</w:t>
                  </w:r>
                  <w:r w:rsidRPr="003D750F">
                    <w:t xml:space="preserve">cenario </w:t>
                  </w:r>
                  <w:r w:rsidR="006C4264" w:rsidRPr="003D750F">
                    <w:t xml:space="preserve">predicts a </w:t>
                  </w:r>
                  <w:r w:rsidRPr="003D750F">
                    <w:t>$500,000 surplus</w:t>
                  </w:r>
                  <w:r w:rsidR="006C4264" w:rsidRPr="003D750F">
                    <w:t xml:space="preserve"> for 2021 that would be re-invested in the Garden.  </w:t>
                  </w:r>
                </w:p>
              </w:tc>
            </w:tr>
          </w:tbl>
          <w:p w14:paraId="11F31B0E" w14:textId="77777777" w:rsidR="00B823B5" w:rsidRPr="0086110A" w:rsidRDefault="00B823B5" w:rsidP="0059054F"/>
        </w:tc>
      </w:tr>
    </w:tbl>
    <w:bookmarkEnd w:id="1"/>
    <w:p w14:paraId="5965F750" w14:textId="77777777" w:rsidR="00A9580F" w:rsidRDefault="00A9580F" w:rsidP="00FC3CA7">
      <w:pPr>
        <w:ind w:left="1276" w:hanging="1276"/>
      </w:pPr>
      <w:r>
        <w:lastRenderedPageBreak/>
        <w:tab/>
      </w:r>
    </w:p>
    <w:tbl>
      <w:tblPr>
        <w:tblW w:w="5005" w:type="pct"/>
        <w:tblInd w:w="-11" w:type="dxa"/>
        <w:tblCellMar>
          <w:left w:w="0" w:type="dxa"/>
          <w:right w:w="0" w:type="dxa"/>
        </w:tblCellMar>
        <w:tblLook w:val="0000" w:firstRow="0" w:lastRow="0" w:firstColumn="0" w:lastColumn="0" w:noHBand="0" w:noVBand="0"/>
      </w:tblPr>
      <w:tblGrid>
        <w:gridCol w:w="6650"/>
        <w:gridCol w:w="2370"/>
        <w:gridCol w:w="1214"/>
      </w:tblGrid>
      <w:tr w:rsidR="00290D83" w:rsidRPr="0086110A" w14:paraId="18A60501" w14:textId="77777777" w:rsidTr="00FB384C">
        <w:trPr>
          <w:trHeight w:hRule="exact" w:val="120"/>
        </w:trPr>
        <w:tc>
          <w:tcPr>
            <w:tcW w:w="6650" w:type="dxa"/>
            <w:vAlign w:val="bottom"/>
          </w:tcPr>
          <w:p w14:paraId="37CD8EE8" w14:textId="77777777" w:rsidR="00290D83" w:rsidRPr="0086110A" w:rsidRDefault="00290D83" w:rsidP="00E805FC">
            <w:pPr>
              <w:spacing w:before="0" w:after="0"/>
            </w:pPr>
          </w:p>
        </w:tc>
        <w:tc>
          <w:tcPr>
            <w:tcW w:w="2370" w:type="dxa"/>
            <w:vAlign w:val="bottom"/>
          </w:tcPr>
          <w:p w14:paraId="63F021C3" w14:textId="77777777" w:rsidR="00290D83" w:rsidRPr="0086110A" w:rsidRDefault="00290D83" w:rsidP="00130D93">
            <w:pPr>
              <w:pStyle w:val="Heading3"/>
            </w:pPr>
          </w:p>
        </w:tc>
        <w:tc>
          <w:tcPr>
            <w:tcW w:w="1214" w:type="dxa"/>
            <w:vAlign w:val="bottom"/>
          </w:tcPr>
          <w:p w14:paraId="0E4C1A9F" w14:textId="77777777" w:rsidR="00290D83" w:rsidRPr="0086110A" w:rsidRDefault="00290D83" w:rsidP="00130D93">
            <w:pPr>
              <w:pStyle w:val="Heading3"/>
            </w:pPr>
          </w:p>
        </w:tc>
      </w:tr>
    </w:tbl>
    <w:p w14:paraId="341AB687" w14:textId="77777777" w:rsidR="00117371" w:rsidRDefault="00117371" w:rsidP="008D0947">
      <w:pPr>
        <w:rPr>
          <w:b/>
          <w:sz w:val="22"/>
          <w:szCs w:val="22"/>
        </w:rPr>
      </w:pPr>
    </w:p>
    <w:p w14:paraId="7FD93799" w14:textId="77777777" w:rsidR="00BA0DD1" w:rsidRDefault="00BA0DD1" w:rsidP="008D0947">
      <w:pPr>
        <w:rPr>
          <w:b/>
          <w:sz w:val="22"/>
          <w:szCs w:val="22"/>
        </w:rPr>
      </w:pPr>
    </w:p>
    <w:p w14:paraId="4B36F1A0" w14:textId="77777777" w:rsidR="007D1501" w:rsidRPr="00D32290" w:rsidRDefault="001B6C68" w:rsidP="008D0947">
      <w:pPr>
        <w:rPr>
          <w:sz w:val="22"/>
        </w:rPr>
      </w:pPr>
      <w:r w:rsidRPr="00956FFE">
        <w:rPr>
          <w:b/>
          <w:sz w:val="22"/>
          <w:szCs w:val="22"/>
        </w:rPr>
        <w:t>Finance:</w:t>
      </w:r>
      <w:r>
        <w:t xml:space="preserve"> </w:t>
      </w:r>
      <w:r w:rsidR="00DC2069">
        <w:rPr>
          <w:sz w:val="22"/>
        </w:rPr>
        <w:t>April’s</w:t>
      </w:r>
      <w:r w:rsidR="00720839">
        <w:rPr>
          <w:sz w:val="22"/>
        </w:rPr>
        <w:t xml:space="preserve"> finances were reviewed. </w:t>
      </w:r>
    </w:p>
    <w:p w14:paraId="15E06982" w14:textId="77777777" w:rsidR="00EE2AD8" w:rsidRPr="00EE2AD8" w:rsidRDefault="00EE2AD8" w:rsidP="008D0947"/>
    <w:p w14:paraId="5D3C66A8" w14:textId="77777777" w:rsidR="00956FFE" w:rsidRDefault="00956FFE" w:rsidP="008D0947">
      <w:pPr>
        <w:rPr>
          <w:b/>
          <w:sz w:val="22"/>
          <w:szCs w:val="22"/>
        </w:rPr>
      </w:pPr>
      <w:r w:rsidRPr="00956FFE">
        <w:rPr>
          <w:b/>
          <w:sz w:val="22"/>
          <w:szCs w:val="22"/>
        </w:rPr>
        <w:t xml:space="preserve">Next meeting:  </w:t>
      </w:r>
      <w:r w:rsidR="00804F2D" w:rsidRPr="00956FFE">
        <w:rPr>
          <w:b/>
          <w:sz w:val="22"/>
          <w:szCs w:val="22"/>
        </w:rPr>
        <w:t>Tuesday,</w:t>
      </w:r>
      <w:r w:rsidR="00804F2D">
        <w:rPr>
          <w:b/>
          <w:sz w:val="22"/>
          <w:szCs w:val="22"/>
        </w:rPr>
        <w:t xml:space="preserve"> </w:t>
      </w:r>
      <w:r w:rsidR="00DC2069">
        <w:rPr>
          <w:b/>
          <w:sz w:val="22"/>
          <w:szCs w:val="22"/>
        </w:rPr>
        <w:t>June 1</w:t>
      </w:r>
      <w:r w:rsidR="00DC2069" w:rsidRPr="00DC2069">
        <w:rPr>
          <w:b/>
          <w:sz w:val="22"/>
          <w:szCs w:val="22"/>
          <w:vertAlign w:val="superscript"/>
        </w:rPr>
        <w:t>st</w:t>
      </w:r>
      <w:r w:rsidR="00BE6BBA">
        <w:rPr>
          <w:b/>
          <w:sz w:val="22"/>
          <w:szCs w:val="22"/>
        </w:rPr>
        <w:t>,</w:t>
      </w:r>
      <w:r w:rsidR="00C304CF">
        <w:rPr>
          <w:b/>
          <w:sz w:val="22"/>
          <w:szCs w:val="22"/>
        </w:rPr>
        <w:t xml:space="preserve"> </w:t>
      </w:r>
      <w:r w:rsidR="00264917">
        <w:rPr>
          <w:b/>
          <w:sz w:val="22"/>
          <w:szCs w:val="22"/>
        </w:rPr>
        <w:t>2</w:t>
      </w:r>
      <w:r w:rsidR="00720839">
        <w:rPr>
          <w:b/>
          <w:sz w:val="22"/>
          <w:szCs w:val="22"/>
        </w:rPr>
        <w:t>021</w:t>
      </w:r>
      <w:r w:rsidR="00423ACD">
        <w:rPr>
          <w:b/>
          <w:sz w:val="22"/>
          <w:szCs w:val="22"/>
        </w:rPr>
        <w:t xml:space="preserve"> at 7pm</w:t>
      </w:r>
      <w:r w:rsidR="00FB384C">
        <w:rPr>
          <w:b/>
          <w:sz w:val="22"/>
          <w:szCs w:val="22"/>
        </w:rPr>
        <w:t xml:space="preserve">, </w:t>
      </w:r>
      <w:r w:rsidR="00456EA5">
        <w:rPr>
          <w:b/>
          <w:sz w:val="22"/>
          <w:szCs w:val="22"/>
        </w:rPr>
        <w:t>via ZOOM</w:t>
      </w:r>
      <w:r w:rsidR="00FB384C">
        <w:rPr>
          <w:b/>
          <w:sz w:val="22"/>
          <w:szCs w:val="22"/>
        </w:rPr>
        <w:t>.</w:t>
      </w:r>
    </w:p>
    <w:p w14:paraId="713B3157" w14:textId="22A0C432" w:rsidR="0062445C" w:rsidRPr="00956FFE" w:rsidRDefault="0062445C" w:rsidP="008D0947">
      <w:pPr>
        <w:rPr>
          <w:b/>
          <w:sz w:val="22"/>
          <w:szCs w:val="22"/>
        </w:rPr>
      </w:pPr>
      <w:r>
        <w:rPr>
          <w:b/>
          <w:sz w:val="22"/>
          <w:szCs w:val="22"/>
        </w:rPr>
        <w:t>Meeting adjourned at</w:t>
      </w:r>
      <w:r w:rsidR="007D24FC">
        <w:rPr>
          <w:b/>
          <w:sz w:val="22"/>
          <w:szCs w:val="22"/>
        </w:rPr>
        <w:t xml:space="preserve"> 7:45 pm.</w:t>
      </w:r>
    </w:p>
    <w:sectPr w:rsidR="0062445C" w:rsidRPr="00956FFE" w:rsidSect="004F0BD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512C"/>
    <w:multiLevelType w:val="hybridMultilevel"/>
    <w:tmpl w:val="F1DAD98A"/>
    <w:lvl w:ilvl="0" w:tplc="2F761224">
      <w:start w:val="1"/>
      <w:numFmt w:val="lowerLetter"/>
      <w:lvlText w:val="%1)"/>
      <w:lvlJc w:val="left"/>
      <w:pPr>
        <w:ind w:left="720" w:hanging="360"/>
      </w:pPr>
      <w:rPr>
        <w:rFonts w:asciiTheme="minorHAnsi" w:eastAsia="Times New Roman" w:hAnsiTheme="minorHAnsi" w:cstheme="minorHAnsi"/>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2546E"/>
    <w:multiLevelType w:val="hybridMultilevel"/>
    <w:tmpl w:val="829C0446"/>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250A5D"/>
    <w:multiLevelType w:val="hybridMultilevel"/>
    <w:tmpl w:val="66564E34"/>
    <w:lvl w:ilvl="0" w:tplc="A3D25EFC">
      <w:start w:val="1"/>
      <w:numFmt w:val="decimal"/>
      <w:lvlText w:val="%1."/>
      <w:lvlJc w:val="left"/>
      <w:pPr>
        <w:ind w:left="1636" w:hanging="36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3">
    <w:nsid w:val="11702B6E"/>
    <w:multiLevelType w:val="hybridMultilevel"/>
    <w:tmpl w:val="81C60F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AE5152"/>
    <w:multiLevelType w:val="hybridMultilevel"/>
    <w:tmpl w:val="4B6C05DC"/>
    <w:lvl w:ilvl="0" w:tplc="70A29AAC">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3196909"/>
    <w:multiLevelType w:val="hybridMultilevel"/>
    <w:tmpl w:val="A7EA56BE"/>
    <w:lvl w:ilvl="0" w:tplc="44E6A8EA">
      <w:start w:val="1"/>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671E5E"/>
    <w:multiLevelType w:val="hybridMultilevel"/>
    <w:tmpl w:val="7FB00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AD7DBD"/>
    <w:multiLevelType w:val="hybridMultilevel"/>
    <w:tmpl w:val="203E2F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7504EF"/>
    <w:multiLevelType w:val="hybridMultilevel"/>
    <w:tmpl w:val="07F497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294A4623"/>
    <w:multiLevelType w:val="hybridMultilevel"/>
    <w:tmpl w:val="CE564762"/>
    <w:lvl w:ilvl="0" w:tplc="30C07AEA">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E374ED"/>
    <w:multiLevelType w:val="hybridMultilevel"/>
    <w:tmpl w:val="9536BD8C"/>
    <w:lvl w:ilvl="0" w:tplc="8E06DFB6">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43343C"/>
    <w:multiLevelType w:val="hybridMultilevel"/>
    <w:tmpl w:val="7696F182"/>
    <w:lvl w:ilvl="0" w:tplc="FA24BC6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720B33"/>
    <w:multiLevelType w:val="hybridMultilevel"/>
    <w:tmpl w:val="93F0C9A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2BB70C7"/>
    <w:multiLevelType w:val="hybridMultilevel"/>
    <w:tmpl w:val="9EC6B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6587DE8"/>
    <w:multiLevelType w:val="hybridMultilevel"/>
    <w:tmpl w:val="FC26C44C"/>
    <w:lvl w:ilvl="0" w:tplc="8E06DFB6">
      <w:start w:val="3"/>
      <w:numFmt w:val="bullet"/>
      <w:lvlText w:val="-"/>
      <w:lvlJc w:val="left"/>
      <w:pPr>
        <w:ind w:left="784" w:hanging="360"/>
      </w:pPr>
      <w:rPr>
        <w:rFonts w:ascii="Arial" w:eastAsia="Times New Roman" w:hAnsi="Arial" w:cs="Aria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5">
    <w:nsid w:val="37450578"/>
    <w:multiLevelType w:val="hybridMultilevel"/>
    <w:tmpl w:val="A68E3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7A912CB"/>
    <w:multiLevelType w:val="hybridMultilevel"/>
    <w:tmpl w:val="30B4C4E2"/>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7">
    <w:nsid w:val="3A8259EF"/>
    <w:multiLevelType w:val="hybridMultilevel"/>
    <w:tmpl w:val="4F98DC76"/>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D4C41B5"/>
    <w:multiLevelType w:val="hybridMultilevel"/>
    <w:tmpl w:val="0298F5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nsid w:val="3E353742"/>
    <w:multiLevelType w:val="multilevel"/>
    <w:tmpl w:val="5BDA3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B204355"/>
    <w:multiLevelType w:val="hybridMultilevel"/>
    <w:tmpl w:val="89644DE4"/>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1">
    <w:nsid w:val="4EB71411"/>
    <w:multiLevelType w:val="hybridMultilevel"/>
    <w:tmpl w:val="D14E572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04116C2"/>
    <w:multiLevelType w:val="hybridMultilevel"/>
    <w:tmpl w:val="9DE4A55A"/>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3">
    <w:nsid w:val="51155A5D"/>
    <w:multiLevelType w:val="hybridMultilevel"/>
    <w:tmpl w:val="DEAC254E"/>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5F8426B"/>
    <w:multiLevelType w:val="hybridMultilevel"/>
    <w:tmpl w:val="68AA98A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D6D6BC5"/>
    <w:multiLevelType w:val="hybridMultilevel"/>
    <w:tmpl w:val="63CE4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ED56644"/>
    <w:multiLevelType w:val="hybridMultilevel"/>
    <w:tmpl w:val="23A03DD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25D32A6"/>
    <w:multiLevelType w:val="hybridMultilevel"/>
    <w:tmpl w:val="DBAE2E3E"/>
    <w:lvl w:ilvl="0" w:tplc="8E06DFB6">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CD5D79"/>
    <w:multiLevelType w:val="hybridMultilevel"/>
    <w:tmpl w:val="54244A1E"/>
    <w:lvl w:ilvl="0" w:tplc="30C07AEA">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EE44119"/>
    <w:multiLevelType w:val="hybridMultilevel"/>
    <w:tmpl w:val="13945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8"/>
  </w:num>
  <w:num w:numId="4">
    <w:abstractNumId w:val="3"/>
  </w:num>
  <w:num w:numId="5">
    <w:abstractNumId w:val="21"/>
  </w:num>
  <w:num w:numId="6">
    <w:abstractNumId w:val="8"/>
  </w:num>
  <w:num w:numId="7">
    <w:abstractNumId w:val="24"/>
  </w:num>
  <w:num w:numId="8">
    <w:abstractNumId w:val="2"/>
  </w:num>
  <w:num w:numId="9">
    <w:abstractNumId w:val="19"/>
  </w:num>
  <w:num w:numId="10">
    <w:abstractNumId w:val="7"/>
  </w:num>
  <w:num w:numId="11">
    <w:abstractNumId w:val="12"/>
  </w:num>
  <w:num w:numId="12">
    <w:abstractNumId w:val="0"/>
  </w:num>
  <w:num w:numId="13">
    <w:abstractNumId w:val="5"/>
  </w:num>
  <w:num w:numId="14">
    <w:abstractNumId w:val="6"/>
  </w:num>
  <w:num w:numId="15">
    <w:abstractNumId w:val="15"/>
  </w:num>
  <w:num w:numId="16">
    <w:abstractNumId w:val="13"/>
  </w:num>
  <w:num w:numId="17">
    <w:abstractNumId w:val="16"/>
  </w:num>
  <w:num w:numId="18">
    <w:abstractNumId w:val="25"/>
  </w:num>
  <w:num w:numId="19">
    <w:abstractNumId w:val="28"/>
  </w:num>
  <w:num w:numId="20">
    <w:abstractNumId w:val="14"/>
  </w:num>
  <w:num w:numId="21">
    <w:abstractNumId w:val="10"/>
  </w:num>
  <w:num w:numId="22">
    <w:abstractNumId w:val="22"/>
  </w:num>
  <w:num w:numId="23">
    <w:abstractNumId w:val="20"/>
  </w:num>
  <w:num w:numId="24">
    <w:abstractNumId w:val="31"/>
  </w:num>
  <w:num w:numId="25">
    <w:abstractNumId w:val="23"/>
  </w:num>
  <w:num w:numId="26">
    <w:abstractNumId w:val="9"/>
  </w:num>
  <w:num w:numId="27">
    <w:abstractNumId w:val="30"/>
  </w:num>
  <w:num w:numId="28">
    <w:abstractNumId w:val="17"/>
  </w:num>
  <w:num w:numId="29">
    <w:abstractNumId w:val="1"/>
  </w:num>
  <w:num w:numId="30">
    <w:abstractNumId w:val="26"/>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37"/>
    <w:rsid w:val="00004C32"/>
    <w:rsid w:val="000316BE"/>
    <w:rsid w:val="00037616"/>
    <w:rsid w:val="00037E66"/>
    <w:rsid w:val="00051D2A"/>
    <w:rsid w:val="00053A2A"/>
    <w:rsid w:val="000550FB"/>
    <w:rsid w:val="000572E2"/>
    <w:rsid w:val="0006122A"/>
    <w:rsid w:val="00067B6C"/>
    <w:rsid w:val="00073910"/>
    <w:rsid w:val="00074B70"/>
    <w:rsid w:val="00074FFB"/>
    <w:rsid w:val="0007790D"/>
    <w:rsid w:val="0008669A"/>
    <w:rsid w:val="000906B8"/>
    <w:rsid w:val="000941EC"/>
    <w:rsid w:val="00097204"/>
    <w:rsid w:val="000A5F59"/>
    <w:rsid w:val="000A61E9"/>
    <w:rsid w:val="000C0289"/>
    <w:rsid w:val="000C3BF2"/>
    <w:rsid w:val="000D09D3"/>
    <w:rsid w:val="000D30D3"/>
    <w:rsid w:val="000D73AD"/>
    <w:rsid w:val="000E6C1C"/>
    <w:rsid w:val="000F0426"/>
    <w:rsid w:val="000F3DC7"/>
    <w:rsid w:val="000F539C"/>
    <w:rsid w:val="000F6F13"/>
    <w:rsid w:val="000F7764"/>
    <w:rsid w:val="00106159"/>
    <w:rsid w:val="00107E60"/>
    <w:rsid w:val="00115DD0"/>
    <w:rsid w:val="00117251"/>
    <w:rsid w:val="00117371"/>
    <w:rsid w:val="00126364"/>
    <w:rsid w:val="0013018A"/>
    <w:rsid w:val="00140DAE"/>
    <w:rsid w:val="001529EA"/>
    <w:rsid w:val="0015566A"/>
    <w:rsid w:val="00162BC7"/>
    <w:rsid w:val="001645AB"/>
    <w:rsid w:val="00167592"/>
    <w:rsid w:val="001707D5"/>
    <w:rsid w:val="001752CF"/>
    <w:rsid w:val="00175DA6"/>
    <w:rsid w:val="0019266D"/>
    <w:rsid w:val="00195BCF"/>
    <w:rsid w:val="00195E11"/>
    <w:rsid w:val="001A43A2"/>
    <w:rsid w:val="001B09A6"/>
    <w:rsid w:val="001B0CFF"/>
    <w:rsid w:val="001B13A5"/>
    <w:rsid w:val="001B4387"/>
    <w:rsid w:val="001B473C"/>
    <w:rsid w:val="001B5300"/>
    <w:rsid w:val="001B6C68"/>
    <w:rsid w:val="001C08FE"/>
    <w:rsid w:val="001C1D00"/>
    <w:rsid w:val="001C4877"/>
    <w:rsid w:val="001C61FB"/>
    <w:rsid w:val="001D00D9"/>
    <w:rsid w:val="001D2543"/>
    <w:rsid w:val="001E2B2F"/>
    <w:rsid w:val="001E2E80"/>
    <w:rsid w:val="001E4F53"/>
    <w:rsid w:val="001F2685"/>
    <w:rsid w:val="001F4FE2"/>
    <w:rsid w:val="001F5D34"/>
    <w:rsid w:val="0020505E"/>
    <w:rsid w:val="0020606C"/>
    <w:rsid w:val="002138C6"/>
    <w:rsid w:val="00217E00"/>
    <w:rsid w:val="0022207F"/>
    <w:rsid w:val="002247E0"/>
    <w:rsid w:val="00226154"/>
    <w:rsid w:val="002313AC"/>
    <w:rsid w:val="00234E8E"/>
    <w:rsid w:val="00236464"/>
    <w:rsid w:val="00241D6E"/>
    <w:rsid w:val="00243A86"/>
    <w:rsid w:val="00246B0B"/>
    <w:rsid w:val="002513CD"/>
    <w:rsid w:val="00252B3E"/>
    <w:rsid w:val="002572A8"/>
    <w:rsid w:val="00257FB9"/>
    <w:rsid w:val="002606F7"/>
    <w:rsid w:val="0026136F"/>
    <w:rsid w:val="00264917"/>
    <w:rsid w:val="002811E4"/>
    <w:rsid w:val="002849BE"/>
    <w:rsid w:val="00287E7F"/>
    <w:rsid w:val="00290D83"/>
    <w:rsid w:val="00295FDE"/>
    <w:rsid w:val="002A074E"/>
    <w:rsid w:val="002A3F92"/>
    <w:rsid w:val="002A623E"/>
    <w:rsid w:val="002B35A6"/>
    <w:rsid w:val="002B7FAF"/>
    <w:rsid w:val="002C352F"/>
    <w:rsid w:val="002C75C1"/>
    <w:rsid w:val="002D0DF3"/>
    <w:rsid w:val="002D3FDD"/>
    <w:rsid w:val="002E1F5D"/>
    <w:rsid w:val="002E41BA"/>
    <w:rsid w:val="002F1065"/>
    <w:rsid w:val="002F32B7"/>
    <w:rsid w:val="002F36BE"/>
    <w:rsid w:val="002F38B3"/>
    <w:rsid w:val="002F784B"/>
    <w:rsid w:val="003010D4"/>
    <w:rsid w:val="00305A2A"/>
    <w:rsid w:val="0030698F"/>
    <w:rsid w:val="00320785"/>
    <w:rsid w:val="00345AB9"/>
    <w:rsid w:val="00351292"/>
    <w:rsid w:val="0035301F"/>
    <w:rsid w:val="0036077A"/>
    <w:rsid w:val="00360DAF"/>
    <w:rsid w:val="003633A7"/>
    <w:rsid w:val="00364638"/>
    <w:rsid w:val="00365442"/>
    <w:rsid w:val="003657BD"/>
    <w:rsid w:val="00366398"/>
    <w:rsid w:val="00374606"/>
    <w:rsid w:val="0038152C"/>
    <w:rsid w:val="003956A2"/>
    <w:rsid w:val="003A2D1E"/>
    <w:rsid w:val="003A4DDE"/>
    <w:rsid w:val="003A626E"/>
    <w:rsid w:val="003A7483"/>
    <w:rsid w:val="003A7978"/>
    <w:rsid w:val="003C0FE0"/>
    <w:rsid w:val="003C67B7"/>
    <w:rsid w:val="003D3A5F"/>
    <w:rsid w:val="003D750F"/>
    <w:rsid w:val="003E2F49"/>
    <w:rsid w:val="003E43E5"/>
    <w:rsid w:val="003E4D58"/>
    <w:rsid w:val="003E5882"/>
    <w:rsid w:val="003F3DAF"/>
    <w:rsid w:val="004003A5"/>
    <w:rsid w:val="00403955"/>
    <w:rsid w:val="00403BB0"/>
    <w:rsid w:val="00410E49"/>
    <w:rsid w:val="00423ACD"/>
    <w:rsid w:val="004242C6"/>
    <w:rsid w:val="00424F11"/>
    <w:rsid w:val="00425DD3"/>
    <w:rsid w:val="004353E7"/>
    <w:rsid w:val="00441F3D"/>
    <w:rsid w:val="004476DB"/>
    <w:rsid w:val="004562D0"/>
    <w:rsid w:val="00456EA5"/>
    <w:rsid w:val="00457AB6"/>
    <w:rsid w:val="00465AB3"/>
    <w:rsid w:val="004670FC"/>
    <w:rsid w:val="00474979"/>
    <w:rsid w:val="00481CBA"/>
    <w:rsid w:val="00487A38"/>
    <w:rsid w:val="004B28A7"/>
    <w:rsid w:val="004C0726"/>
    <w:rsid w:val="004C4DE6"/>
    <w:rsid w:val="004C4ED8"/>
    <w:rsid w:val="004C584F"/>
    <w:rsid w:val="004D19B4"/>
    <w:rsid w:val="004D1A30"/>
    <w:rsid w:val="004D5DCC"/>
    <w:rsid w:val="004D7025"/>
    <w:rsid w:val="004F0BDA"/>
    <w:rsid w:val="00501C1B"/>
    <w:rsid w:val="00514288"/>
    <w:rsid w:val="00516B6D"/>
    <w:rsid w:val="005220CD"/>
    <w:rsid w:val="005235CE"/>
    <w:rsid w:val="005250A3"/>
    <w:rsid w:val="00527F93"/>
    <w:rsid w:val="00531371"/>
    <w:rsid w:val="00536B12"/>
    <w:rsid w:val="00537C9F"/>
    <w:rsid w:val="00545709"/>
    <w:rsid w:val="00553630"/>
    <w:rsid w:val="00556A91"/>
    <w:rsid w:val="005616FB"/>
    <w:rsid w:val="00571832"/>
    <w:rsid w:val="00573DF4"/>
    <w:rsid w:val="00595619"/>
    <w:rsid w:val="005A15DE"/>
    <w:rsid w:val="005A1F59"/>
    <w:rsid w:val="005A2D11"/>
    <w:rsid w:val="005A4D1A"/>
    <w:rsid w:val="005B1005"/>
    <w:rsid w:val="005B405C"/>
    <w:rsid w:val="005B5D61"/>
    <w:rsid w:val="005B696A"/>
    <w:rsid w:val="005B6A3E"/>
    <w:rsid w:val="005C1DA5"/>
    <w:rsid w:val="005C2226"/>
    <w:rsid w:val="005F67DE"/>
    <w:rsid w:val="005F67F7"/>
    <w:rsid w:val="006021D0"/>
    <w:rsid w:val="006021E3"/>
    <w:rsid w:val="0061380E"/>
    <w:rsid w:val="00617C06"/>
    <w:rsid w:val="00620BA7"/>
    <w:rsid w:val="00623221"/>
    <w:rsid w:val="0062445C"/>
    <w:rsid w:val="006329E4"/>
    <w:rsid w:val="0064290A"/>
    <w:rsid w:val="006433B2"/>
    <w:rsid w:val="00646B7C"/>
    <w:rsid w:val="00646E54"/>
    <w:rsid w:val="00652B6D"/>
    <w:rsid w:val="0065369A"/>
    <w:rsid w:val="00656733"/>
    <w:rsid w:val="0066382C"/>
    <w:rsid w:val="00663A46"/>
    <w:rsid w:val="0066627A"/>
    <w:rsid w:val="0067449B"/>
    <w:rsid w:val="0067481C"/>
    <w:rsid w:val="00675EC7"/>
    <w:rsid w:val="006808C0"/>
    <w:rsid w:val="0068092B"/>
    <w:rsid w:val="00690C2C"/>
    <w:rsid w:val="006A2E61"/>
    <w:rsid w:val="006A5B41"/>
    <w:rsid w:val="006A6EB8"/>
    <w:rsid w:val="006B1488"/>
    <w:rsid w:val="006B2368"/>
    <w:rsid w:val="006B493B"/>
    <w:rsid w:val="006B5EFD"/>
    <w:rsid w:val="006B6656"/>
    <w:rsid w:val="006C089D"/>
    <w:rsid w:val="006C4264"/>
    <w:rsid w:val="006D45C0"/>
    <w:rsid w:val="006E7D70"/>
    <w:rsid w:val="006F019E"/>
    <w:rsid w:val="006F0D4D"/>
    <w:rsid w:val="006F6740"/>
    <w:rsid w:val="00700116"/>
    <w:rsid w:val="00704770"/>
    <w:rsid w:val="0071169D"/>
    <w:rsid w:val="007123D3"/>
    <w:rsid w:val="00713EBE"/>
    <w:rsid w:val="00715B3B"/>
    <w:rsid w:val="00720839"/>
    <w:rsid w:val="00721AE4"/>
    <w:rsid w:val="00732351"/>
    <w:rsid w:val="007365F8"/>
    <w:rsid w:val="007415D6"/>
    <w:rsid w:val="0074688B"/>
    <w:rsid w:val="00751AA3"/>
    <w:rsid w:val="00761128"/>
    <w:rsid w:val="00761633"/>
    <w:rsid w:val="00770F83"/>
    <w:rsid w:val="00772DB9"/>
    <w:rsid w:val="00777220"/>
    <w:rsid w:val="00777622"/>
    <w:rsid w:val="00777703"/>
    <w:rsid w:val="00783B94"/>
    <w:rsid w:val="00785788"/>
    <w:rsid w:val="007866D4"/>
    <w:rsid w:val="00786C62"/>
    <w:rsid w:val="00792EC1"/>
    <w:rsid w:val="007A2CF3"/>
    <w:rsid w:val="007A3C5E"/>
    <w:rsid w:val="007A687D"/>
    <w:rsid w:val="007C2080"/>
    <w:rsid w:val="007C22FE"/>
    <w:rsid w:val="007C30BA"/>
    <w:rsid w:val="007C7792"/>
    <w:rsid w:val="007D0B79"/>
    <w:rsid w:val="007D1501"/>
    <w:rsid w:val="007D24FC"/>
    <w:rsid w:val="007D2DF0"/>
    <w:rsid w:val="007D5836"/>
    <w:rsid w:val="007E5D57"/>
    <w:rsid w:val="007E7506"/>
    <w:rsid w:val="007F0E39"/>
    <w:rsid w:val="00801CD0"/>
    <w:rsid w:val="00804F2D"/>
    <w:rsid w:val="00823ED8"/>
    <w:rsid w:val="00831F43"/>
    <w:rsid w:val="008320AD"/>
    <w:rsid w:val="00832224"/>
    <w:rsid w:val="0083667E"/>
    <w:rsid w:val="00841F3C"/>
    <w:rsid w:val="00846487"/>
    <w:rsid w:val="00851CF2"/>
    <w:rsid w:val="00853EA0"/>
    <w:rsid w:val="0085717E"/>
    <w:rsid w:val="0086110A"/>
    <w:rsid w:val="00862309"/>
    <w:rsid w:val="0086500C"/>
    <w:rsid w:val="00867499"/>
    <w:rsid w:val="00870F92"/>
    <w:rsid w:val="0087139D"/>
    <w:rsid w:val="008758D6"/>
    <w:rsid w:val="0088170C"/>
    <w:rsid w:val="00894F5F"/>
    <w:rsid w:val="008A0B15"/>
    <w:rsid w:val="008A34FD"/>
    <w:rsid w:val="008A4977"/>
    <w:rsid w:val="008B5FDA"/>
    <w:rsid w:val="008C2A61"/>
    <w:rsid w:val="008C315E"/>
    <w:rsid w:val="008C5CF0"/>
    <w:rsid w:val="008C6E84"/>
    <w:rsid w:val="008D0947"/>
    <w:rsid w:val="008D4CDB"/>
    <w:rsid w:val="008D5334"/>
    <w:rsid w:val="008E2FB0"/>
    <w:rsid w:val="008E350B"/>
    <w:rsid w:val="008E7914"/>
    <w:rsid w:val="008F4B2F"/>
    <w:rsid w:val="00900AB3"/>
    <w:rsid w:val="0092128D"/>
    <w:rsid w:val="00936AB2"/>
    <w:rsid w:val="00943104"/>
    <w:rsid w:val="00945749"/>
    <w:rsid w:val="00947700"/>
    <w:rsid w:val="009546ED"/>
    <w:rsid w:val="00955C99"/>
    <w:rsid w:val="00956FFE"/>
    <w:rsid w:val="00960176"/>
    <w:rsid w:val="0097305F"/>
    <w:rsid w:val="00974724"/>
    <w:rsid w:val="009807DB"/>
    <w:rsid w:val="0098190F"/>
    <w:rsid w:val="0098795C"/>
    <w:rsid w:val="00990AC2"/>
    <w:rsid w:val="00992D35"/>
    <w:rsid w:val="0099385D"/>
    <w:rsid w:val="009939A1"/>
    <w:rsid w:val="00996276"/>
    <w:rsid w:val="009A4229"/>
    <w:rsid w:val="009B0730"/>
    <w:rsid w:val="009B08D4"/>
    <w:rsid w:val="009B499C"/>
    <w:rsid w:val="009B7603"/>
    <w:rsid w:val="009C04A2"/>
    <w:rsid w:val="009C0915"/>
    <w:rsid w:val="009C15EC"/>
    <w:rsid w:val="009D0443"/>
    <w:rsid w:val="009D4343"/>
    <w:rsid w:val="009D4A74"/>
    <w:rsid w:val="009D7E6D"/>
    <w:rsid w:val="009E1CE7"/>
    <w:rsid w:val="009E2676"/>
    <w:rsid w:val="009E2FE4"/>
    <w:rsid w:val="009F236F"/>
    <w:rsid w:val="009F4BDF"/>
    <w:rsid w:val="009F52FD"/>
    <w:rsid w:val="009F5694"/>
    <w:rsid w:val="009F757F"/>
    <w:rsid w:val="00A043A7"/>
    <w:rsid w:val="00A0560A"/>
    <w:rsid w:val="00A12BC2"/>
    <w:rsid w:val="00A1323E"/>
    <w:rsid w:val="00A23A78"/>
    <w:rsid w:val="00A23B37"/>
    <w:rsid w:val="00A26B4C"/>
    <w:rsid w:val="00A308B7"/>
    <w:rsid w:val="00A37E38"/>
    <w:rsid w:val="00A424F2"/>
    <w:rsid w:val="00A43DA2"/>
    <w:rsid w:val="00A448C6"/>
    <w:rsid w:val="00A50AD9"/>
    <w:rsid w:val="00A546EE"/>
    <w:rsid w:val="00A576C2"/>
    <w:rsid w:val="00A649FC"/>
    <w:rsid w:val="00A72C46"/>
    <w:rsid w:val="00A81F88"/>
    <w:rsid w:val="00A85296"/>
    <w:rsid w:val="00A85EF8"/>
    <w:rsid w:val="00A9572A"/>
    <w:rsid w:val="00A9580F"/>
    <w:rsid w:val="00AA4820"/>
    <w:rsid w:val="00AB1A41"/>
    <w:rsid w:val="00AB1E9E"/>
    <w:rsid w:val="00AB3E2A"/>
    <w:rsid w:val="00AB55A4"/>
    <w:rsid w:val="00AB74E7"/>
    <w:rsid w:val="00AC0D57"/>
    <w:rsid w:val="00AC367B"/>
    <w:rsid w:val="00AC4204"/>
    <w:rsid w:val="00AC6475"/>
    <w:rsid w:val="00AD46B5"/>
    <w:rsid w:val="00AD55AF"/>
    <w:rsid w:val="00AE03E3"/>
    <w:rsid w:val="00AE17D4"/>
    <w:rsid w:val="00AE53BE"/>
    <w:rsid w:val="00AE5B78"/>
    <w:rsid w:val="00AF0FC0"/>
    <w:rsid w:val="00AF189E"/>
    <w:rsid w:val="00AF4ADE"/>
    <w:rsid w:val="00B00534"/>
    <w:rsid w:val="00B01182"/>
    <w:rsid w:val="00B07BF6"/>
    <w:rsid w:val="00B229FA"/>
    <w:rsid w:val="00B350E7"/>
    <w:rsid w:val="00B52CAA"/>
    <w:rsid w:val="00B535DD"/>
    <w:rsid w:val="00B5440D"/>
    <w:rsid w:val="00B55472"/>
    <w:rsid w:val="00B615F1"/>
    <w:rsid w:val="00B61A92"/>
    <w:rsid w:val="00B6462E"/>
    <w:rsid w:val="00B74013"/>
    <w:rsid w:val="00B823B5"/>
    <w:rsid w:val="00B92A4C"/>
    <w:rsid w:val="00B960F1"/>
    <w:rsid w:val="00B963EF"/>
    <w:rsid w:val="00BA0DD1"/>
    <w:rsid w:val="00BA384B"/>
    <w:rsid w:val="00BC14BC"/>
    <w:rsid w:val="00BC2EFB"/>
    <w:rsid w:val="00BC42CC"/>
    <w:rsid w:val="00BC6B69"/>
    <w:rsid w:val="00BD3CE9"/>
    <w:rsid w:val="00BD7711"/>
    <w:rsid w:val="00BE24A8"/>
    <w:rsid w:val="00BE6BBA"/>
    <w:rsid w:val="00BF156D"/>
    <w:rsid w:val="00BF1A5C"/>
    <w:rsid w:val="00BF56AF"/>
    <w:rsid w:val="00C12F9D"/>
    <w:rsid w:val="00C15A2F"/>
    <w:rsid w:val="00C16A75"/>
    <w:rsid w:val="00C21E32"/>
    <w:rsid w:val="00C304CF"/>
    <w:rsid w:val="00C30A86"/>
    <w:rsid w:val="00C30D02"/>
    <w:rsid w:val="00C319DF"/>
    <w:rsid w:val="00C35A0B"/>
    <w:rsid w:val="00C35A2D"/>
    <w:rsid w:val="00C40417"/>
    <w:rsid w:val="00C41E44"/>
    <w:rsid w:val="00C43F99"/>
    <w:rsid w:val="00C4632E"/>
    <w:rsid w:val="00C506A2"/>
    <w:rsid w:val="00C6261B"/>
    <w:rsid w:val="00C66EC8"/>
    <w:rsid w:val="00C71700"/>
    <w:rsid w:val="00C7243A"/>
    <w:rsid w:val="00C738C1"/>
    <w:rsid w:val="00C74CA3"/>
    <w:rsid w:val="00C800B2"/>
    <w:rsid w:val="00C81680"/>
    <w:rsid w:val="00C87A8D"/>
    <w:rsid w:val="00C90F80"/>
    <w:rsid w:val="00C93C3D"/>
    <w:rsid w:val="00C94A12"/>
    <w:rsid w:val="00CA12F5"/>
    <w:rsid w:val="00CA5172"/>
    <w:rsid w:val="00CA620A"/>
    <w:rsid w:val="00CB5DAC"/>
    <w:rsid w:val="00CC1364"/>
    <w:rsid w:val="00CC2812"/>
    <w:rsid w:val="00CC7EFE"/>
    <w:rsid w:val="00CD0469"/>
    <w:rsid w:val="00CD2183"/>
    <w:rsid w:val="00CD381E"/>
    <w:rsid w:val="00CE6944"/>
    <w:rsid w:val="00CE7865"/>
    <w:rsid w:val="00CF015D"/>
    <w:rsid w:val="00CF6C14"/>
    <w:rsid w:val="00CF7D5E"/>
    <w:rsid w:val="00D05D87"/>
    <w:rsid w:val="00D10B5C"/>
    <w:rsid w:val="00D15D96"/>
    <w:rsid w:val="00D21092"/>
    <w:rsid w:val="00D24363"/>
    <w:rsid w:val="00D25582"/>
    <w:rsid w:val="00D255E9"/>
    <w:rsid w:val="00D31548"/>
    <w:rsid w:val="00D32290"/>
    <w:rsid w:val="00D34123"/>
    <w:rsid w:val="00D34D5D"/>
    <w:rsid w:val="00D41E4A"/>
    <w:rsid w:val="00D4281F"/>
    <w:rsid w:val="00D453C5"/>
    <w:rsid w:val="00D47972"/>
    <w:rsid w:val="00D55A20"/>
    <w:rsid w:val="00D55AB3"/>
    <w:rsid w:val="00D57DD5"/>
    <w:rsid w:val="00D6198A"/>
    <w:rsid w:val="00D660A3"/>
    <w:rsid w:val="00D771B9"/>
    <w:rsid w:val="00D8166C"/>
    <w:rsid w:val="00D85E5E"/>
    <w:rsid w:val="00DB0DA1"/>
    <w:rsid w:val="00DB24FE"/>
    <w:rsid w:val="00DB45CA"/>
    <w:rsid w:val="00DB5ABE"/>
    <w:rsid w:val="00DC081B"/>
    <w:rsid w:val="00DC2069"/>
    <w:rsid w:val="00DC68A8"/>
    <w:rsid w:val="00DD0727"/>
    <w:rsid w:val="00DD5872"/>
    <w:rsid w:val="00DD6902"/>
    <w:rsid w:val="00DE1C74"/>
    <w:rsid w:val="00DE615A"/>
    <w:rsid w:val="00DE6633"/>
    <w:rsid w:val="00E037C7"/>
    <w:rsid w:val="00E06D6B"/>
    <w:rsid w:val="00E13738"/>
    <w:rsid w:val="00E145C2"/>
    <w:rsid w:val="00E1611E"/>
    <w:rsid w:val="00E3210C"/>
    <w:rsid w:val="00E338FD"/>
    <w:rsid w:val="00E36D50"/>
    <w:rsid w:val="00E459B4"/>
    <w:rsid w:val="00E47FF4"/>
    <w:rsid w:val="00E50188"/>
    <w:rsid w:val="00E52F4E"/>
    <w:rsid w:val="00E532AF"/>
    <w:rsid w:val="00E56F92"/>
    <w:rsid w:val="00E621CE"/>
    <w:rsid w:val="00E734D6"/>
    <w:rsid w:val="00E77B89"/>
    <w:rsid w:val="00E805FC"/>
    <w:rsid w:val="00E92737"/>
    <w:rsid w:val="00E94BE6"/>
    <w:rsid w:val="00EA1C79"/>
    <w:rsid w:val="00EA4077"/>
    <w:rsid w:val="00EA52A8"/>
    <w:rsid w:val="00EB320E"/>
    <w:rsid w:val="00EB725F"/>
    <w:rsid w:val="00ED394F"/>
    <w:rsid w:val="00EE1336"/>
    <w:rsid w:val="00EE2AD8"/>
    <w:rsid w:val="00EE2D51"/>
    <w:rsid w:val="00EE375F"/>
    <w:rsid w:val="00EE4673"/>
    <w:rsid w:val="00EF3AB1"/>
    <w:rsid w:val="00EF7D44"/>
    <w:rsid w:val="00F03491"/>
    <w:rsid w:val="00F1048D"/>
    <w:rsid w:val="00F174EE"/>
    <w:rsid w:val="00F20E24"/>
    <w:rsid w:val="00F25AA9"/>
    <w:rsid w:val="00F33C0B"/>
    <w:rsid w:val="00F3500D"/>
    <w:rsid w:val="00F355EA"/>
    <w:rsid w:val="00F41662"/>
    <w:rsid w:val="00F45C6F"/>
    <w:rsid w:val="00F51B90"/>
    <w:rsid w:val="00F61789"/>
    <w:rsid w:val="00F6292E"/>
    <w:rsid w:val="00F64AE1"/>
    <w:rsid w:val="00F75857"/>
    <w:rsid w:val="00F75FD9"/>
    <w:rsid w:val="00F845DB"/>
    <w:rsid w:val="00F85DF4"/>
    <w:rsid w:val="00F96E8C"/>
    <w:rsid w:val="00FA2C3E"/>
    <w:rsid w:val="00FA7780"/>
    <w:rsid w:val="00FB2C6B"/>
    <w:rsid w:val="00FB384C"/>
    <w:rsid w:val="00FC3CA7"/>
    <w:rsid w:val="00FC7090"/>
    <w:rsid w:val="00FD714E"/>
    <w:rsid w:val="00FE4D85"/>
    <w:rsid w:val="00FF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6C190"/>
  <w15:docId w15:val="{28232A7E-C2FE-4D63-9AA7-E38EA50C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rsid w:val="004F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947"/>
    <w:pPr>
      <w:spacing w:before="0" w:after="200" w:line="276" w:lineRule="auto"/>
      <w:ind w:left="720"/>
      <w:contextualSpacing/>
    </w:pPr>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2825">
      <w:bodyDiv w:val="1"/>
      <w:marLeft w:val="0"/>
      <w:marRight w:val="0"/>
      <w:marTop w:val="0"/>
      <w:marBottom w:val="0"/>
      <w:divBdr>
        <w:top w:val="none" w:sz="0" w:space="0" w:color="auto"/>
        <w:left w:val="none" w:sz="0" w:space="0" w:color="auto"/>
        <w:bottom w:val="none" w:sz="0" w:space="0" w:color="auto"/>
        <w:right w:val="none" w:sz="0" w:space="0" w:color="auto"/>
      </w:divBdr>
    </w:div>
    <w:div w:id="1491142980">
      <w:bodyDiv w:val="1"/>
      <w:marLeft w:val="0"/>
      <w:marRight w:val="0"/>
      <w:marTop w:val="0"/>
      <w:marBottom w:val="0"/>
      <w:divBdr>
        <w:top w:val="none" w:sz="0" w:space="0" w:color="auto"/>
        <w:left w:val="none" w:sz="0" w:space="0" w:color="auto"/>
        <w:bottom w:val="none" w:sz="0" w:space="0" w:color="auto"/>
        <w:right w:val="none" w:sz="0" w:space="0" w:color="auto"/>
      </w:divBdr>
    </w:div>
    <w:div w:id="1511674755">
      <w:bodyDiv w:val="1"/>
      <w:marLeft w:val="0"/>
      <w:marRight w:val="0"/>
      <w:marTop w:val="0"/>
      <w:marBottom w:val="0"/>
      <w:divBdr>
        <w:top w:val="none" w:sz="0" w:space="0" w:color="auto"/>
        <w:left w:val="none" w:sz="0" w:space="0" w:color="auto"/>
        <w:bottom w:val="none" w:sz="0" w:space="0" w:color="auto"/>
        <w:right w:val="none" w:sz="0" w:space="0" w:color="auto"/>
      </w:divBdr>
    </w:div>
    <w:div w:id="16548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32969371724D26A06393290B33BE01"/>
        <w:category>
          <w:name w:val="General"/>
          <w:gallery w:val="placeholder"/>
        </w:category>
        <w:types>
          <w:type w:val="bbPlcHdr"/>
        </w:types>
        <w:behaviors>
          <w:behavior w:val="content"/>
        </w:behaviors>
        <w:guid w:val="{F608FE0B-C4BC-40F4-B3A3-B55C9B1A981C}"/>
      </w:docPartPr>
      <w:docPartBody>
        <w:p w:rsidR="004140A1" w:rsidRDefault="00B803DC">
          <w:pPr>
            <w:pStyle w:val="5E32969371724D26A06393290B33BE01"/>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DC"/>
    <w:rsid w:val="000115EC"/>
    <w:rsid w:val="00066068"/>
    <w:rsid w:val="00095324"/>
    <w:rsid w:val="000B0D36"/>
    <w:rsid w:val="000C716C"/>
    <w:rsid w:val="001418BC"/>
    <w:rsid w:val="00151789"/>
    <w:rsid w:val="001543B2"/>
    <w:rsid w:val="001700EB"/>
    <w:rsid w:val="001867A5"/>
    <w:rsid w:val="0018716A"/>
    <w:rsid w:val="001A26B4"/>
    <w:rsid w:val="001A3AB2"/>
    <w:rsid w:val="001C68F8"/>
    <w:rsid w:val="001E1E8E"/>
    <w:rsid w:val="001F0F44"/>
    <w:rsid w:val="001F4862"/>
    <w:rsid w:val="002608BF"/>
    <w:rsid w:val="003613E5"/>
    <w:rsid w:val="00372199"/>
    <w:rsid w:val="00381821"/>
    <w:rsid w:val="00391F9F"/>
    <w:rsid w:val="003A7557"/>
    <w:rsid w:val="004140A1"/>
    <w:rsid w:val="00427F8C"/>
    <w:rsid w:val="004950EB"/>
    <w:rsid w:val="004D19F9"/>
    <w:rsid w:val="005065FA"/>
    <w:rsid w:val="00534562"/>
    <w:rsid w:val="00573F8D"/>
    <w:rsid w:val="0062644D"/>
    <w:rsid w:val="006368EE"/>
    <w:rsid w:val="00672EC7"/>
    <w:rsid w:val="00680BF7"/>
    <w:rsid w:val="006A71EE"/>
    <w:rsid w:val="006B7954"/>
    <w:rsid w:val="006E558B"/>
    <w:rsid w:val="007B27FB"/>
    <w:rsid w:val="008241FF"/>
    <w:rsid w:val="00827676"/>
    <w:rsid w:val="00856D07"/>
    <w:rsid w:val="00877D57"/>
    <w:rsid w:val="00881967"/>
    <w:rsid w:val="008A68CF"/>
    <w:rsid w:val="008B3249"/>
    <w:rsid w:val="00902A84"/>
    <w:rsid w:val="00907152"/>
    <w:rsid w:val="00941FED"/>
    <w:rsid w:val="009708D7"/>
    <w:rsid w:val="00977B5C"/>
    <w:rsid w:val="009B34AB"/>
    <w:rsid w:val="009C6F06"/>
    <w:rsid w:val="009E256B"/>
    <w:rsid w:val="00A632B7"/>
    <w:rsid w:val="00A8068B"/>
    <w:rsid w:val="00AA73C3"/>
    <w:rsid w:val="00AE74BD"/>
    <w:rsid w:val="00B803DC"/>
    <w:rsid w:val="00BE04D5"/>
    <w:rsid w:val="00C41C55"/>
    <w:rsid w:val="00D02808"/>
    <w:rsid w:val="00D41764"/>
    <w:rsid w:val="00D84E45"/>
    <w:rsid w:val="00DA02D8"/>
    <w:rsid w:val="00E06727"/>
    <w:rsid w:val="00E11BF2"/>
    <w:rsid w:val="00EB66E2"/>
    <w:rsid w:val="00F35BEE"/>
    <w:rsid w:val="00F92635"/>
    <w:rsid w:val="00F971C8"/>
    <w:rsid w:val="00FE3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32969371724D26A06393290B33BE01">
    <w:name w:val="5E32969371724D26A06393290B33B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customXml/itemProps2.xml><?xml version="1.0" encoding="utf-8"?>
<ds:datastoreItem xmlns:ds="http://schemas.openxmlformats.org/officeDocument/2006/customXml" ds:itemID="{4D55719B-B3E9-411A-BDB0-54FC2A5D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6</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Owner</dc:creator>
  <cp:keywords/>
  <cp:lastModifiedBy>Microsoft account</cp:lastModifiedBy>
  <cp:revision>2</cp:revision>
  <cp:lastPrinted>2016-12-12T17:21:00Z</cp:lastPrinted>
  <dcterms:created xsi:type="dcterms:W3CDTF">2021-05-08T00:54:00Z</dcterms:created>
  <dcterms:modified xsi:type="dcterms:W3CDTF">2021-05-08T00:54:00Z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